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ПРОТОКОЛ №6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заседания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Общественного совета  по вопросам здравоохранения                          города Волгодонска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29 ноября 2019г. </w:t>
        <w:tab/>
        <w:t xml:space="preserve">                                                                           г. Волгодонск</w:t>
        <w:tab/>
        <w:tab/>
        <w:tab/>
        <w:tab/>
        <w:tab/>
        <w:tab/>
        <w:tab/>
        <w:t xml:space="preserve">                                    Центр общественных организаций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Председатель: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Тарасенко В. В. руководитель  Волгодонского представительства </w:t>
      </w:r>
      <w:hyperlink r:id="rId2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 xml:space="preserve"> РРОО</w:t>
        </w:r>
        <w:r>
          <w:rPr>
            <w:rStyle w:val="Style14"/>
            <w:rFonts w:ascii="Times New Roman" w:hAnsi="Times New Roman"/>
            <w:sz w:val="24"/>
            <w:szCs w:val="24"/>
            <w:u w:val="none"/>
          </w:rPr>
          <w:t xml:space="preserve">  </w:t>
        </w:r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 xml:space="preserve">инвалидов  </w:t>
        </w:r>
        <w:r>
          <w:rPr>
            <w:rStyle w:val="Strong"/>
            <w:rFonts w:ascii="Times New Roman" w:hAnsi="Times New Roman"/>
            <w:sz w:val="24"/>
            <w:szCs w:val="24"/>
          </w:rPr>
          <w:t>“</w:t>
        </w:r>
        <w:r>
          <w:rPr>
            <w:rStyle w:val="Strong"/>
            <w:rFonts w:ascii="Times New Roman" w:hAnsi="Times New Roman"/>
            <w:b w:val="false"/>
            <w:sz w:val="24"/>
            <w:szCs w:val="24"/>
          </w:rPr>
          <w:t>Ростовское областное диабетическое общество</w:t>
        </w:r>
        <w:r>
          <w:rPr>
            <w:rStyle w:val="Strong"/>
            <w:rFonts w:ascii="Times New Roman" w:hAnsi="Times New Roman"/>
            <w:sz w:val="24"/>
            <w:szCs w:val="24"/>
          </w:rPr>
          <w:t>”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Секретарь:  </w:t>
      </w:r>
      <w:r>
        <w:rPr>
          <w:rFonts w:cs="Times New Roman" w:ascii="Times New Roman" w:hAnsi="Times New Roman"/>
          <w:color w:val="000000"/>
          <w:sz w:val="24"/>
          <w:szCs w:val="24"/>
        </w:rPr>
        <w:t>Халай И. И.</w:t>
      </w:r>
      <w:r>
        <w:rPr>
          <w:rFonts w:cs="Times New Roman" w:ascii="Times New Roman" w:hAnsi="Times New Roman"/>
          <w:sz w:val="24"/>
          <w:szCs w:val="24"/>
        </w:rPr>
        <w:t xml:space="preserve"> – председатель РОО содействия защите пострадавших от теракта «Волга-Дон».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rPr>
          <w:rStyle w:val="Strong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Присутствовали: С.П. Дмитренко заместитель председателя Общественного совета председатель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Российского профессионального Союза работников культуры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Style w:val="Strong"/>
          <w:rFonts w:cs="Times New Roman" w:ascii="Times New Roman" w:hAnsi="Times New Roman"/>
          <w:b w:val="false"/>
          <w:color w:val="333333"/>
          <w:sz w:val="24"/>
          <w:szCs w:val="24"/>
          <w:shd w:fill="FFFFFF" w:val="clear"/>
        </w:rPr>
        <w:t>Совета председателей профсоюзных организаций учреждений культуры г.Волгодонска</w:t>
      </w:r>
      <w:r>
        <w:rPr>
          <w:rStyle w:val="Strong"/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члены ОС   Жданов В. А. председатель ВМО РОО  Всероссийского общества слепых, </w:t>
      </w:r>
      <w:r>
        <w:rPr>
          <w:rFonts w:ascii="Times New Roman" w:hAnsi="Times New Roman"/>
          <w:sz w:val="24"/>
          <w:szCs w:val="24"/>
        </w:rPr>
        <w:t>Горбанева Н. М. председатель РОО содействия защиты прав инвалидов</w:t>
      </w:r>
      <w:r>
        <w:rPr>
          <w:rStyle w:val="Strong"/>
          <w:rFonts w:ascii="Times New Roman" w:hAnsi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false"/>
          <w:sz w:val="24"/>
          <w:szCs w:val="24"/>
        </w:rPr>
        <w:t>«Парус Надежды»</w:t>
      </w:r>
      <w:r>
        <w:rPr/>
        <w:t xml:space="preserve">, </w:t>
      </w:r>
      <w:r>
        <w:rPr>
          <w:rFonts w:cs="Times New Roman" w:ascii="Times New Roman" w:hAnsi="Times New Roman"/>
          <w:sz w:val="24"/>
          <w:szCs w:val="24"/>
        </w:rPr>
        <w:t>Позднякова А. В. член ВГО «Всероссийское общество охраны природы», приглашеннеы председатель Общественной палаты Волгодонска В.Ф. Стадников,  начальник Управления здравоохранения  Ладанов С.Н.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Повестка заседания: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проведенной проверке качества предоставляемых услуг в МУЗ «Городская больница скорой медицинской помощи»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Результаты  по проведению независимой оценки качества медицинских услуг в медицинских учреждениях города Волгодонска за 2019г.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 объединении МУЗ «Городская поликлиника №1» города Волгодонска и МУЗ «Городская поликлиника №3» города Волгодонска: письма и обращения</w:t>
      </w:r>
    </w:p>
    <w:p>
      <w:pPr>
        <w:pStyle w:val="NoSpacing"/>
        <w:ind w:left="10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10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 первому   вопросу повестки заседания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Слушали:Тарасенко В.В.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проведенной проверке качества предоставляемых услуг МУЗ «Городская больница скорой медицинской помощи». Необходимо решать вопрос с возвратом в лечебные учреждения должность санитарок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По второму вопросу повестки заседания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Слушали </w:t>
      </w:r>
      <w:r>
        <w:rPr>
          <w:rFonts w:cs="Times New Roman" w:ascii="Times New Roman" w:hAnsi="Times New Roman"/>
          <w:color w:val="000000"/>
          <w:sz w:val="24"/>
          <w:szCs w:val="24"/>
        </w:rPr>
        <w:t>Ладанова С.Н.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проведении независимой оценки качества предоставления услуг  муниципальными лечебными учреждениями Волгодонска.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тверждены результаты НОК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муниципальным учреждениям здравоохранения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г.Волгодонска по показателям 1.1, 1.2, 3.1, 3.2.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 третьему  вопросу повестки заседания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Слушали: Тарасенко В.В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необходимости включения МУЗ БСМП в нацпроект  по финансированию ремонта и оснащения оборудованием и в реестр по капитальному ремонту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С.Н. Ладанов отметил, что до 11 ноября создан паспорт лечебного учреждения, где указано все проблемы учреждения. На сегодняшний денб по БСМП есть ПСД на пищеблок и паллиативное отделение.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нацпроет вошли 7 федеральных проектов- поликлиники, онкология, сосудистые центры, детское здравоохранение . </w:t>
      </w:r>
    </w:p>
    <w:p>
      <w:pPr>
        <w:pStyle w:val="NoSpacing"/>
        <w:spacing w:lineRule="auto" w:line="276"/>
        <w:rPr>
          <w:rStyle w:val="Strong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БСМП 12 лет не было ремонта. Травматологическое отделение в удручающим состоянии. Необходимо провести выезд в  травматологическое и вторую хирургию МУЗ БСМП вместе с </w:t>
      </w:r>
      <w:r>
        <w:rPr>
          <w:rFonts w:cs="Times New Roman" w:ascii="Times New Roman" w:hAnsi="Times New Roman"/>
          <w:sz w:val="24"/>
          <w:szCs w:val="24"/>
        </w:rPr>
        <w:t>начальником Управления здравоохранения  Ладановым С.Н.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 четвертому  вопросу повестки заседания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Слушали: С.Я. Цыба пояснила что закрытие филиала М УЗ ГП №1 Пушкина 16 не планируется . Все службы будут размещены на 1 этаже, где планируется ремонт в конце 2019г.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Проголосовали: за-5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против -0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воздержались-0 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Председатель заседания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19050" distR="0">
                  <wp:extent cx="1037590" cy="581660"/>
                  <wp:effectExtent l="0" t="0" r="0" b="0"/>
                  <wp:docPr id="1" name="Рисунок 2" descr="C:\Users\Ирина\Pictures\IMG_20181225_21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Ирина\Pictures\IMG_20181225_21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В.В. Тарасенко</w:t>
            </w:r>
          </w:p>
        </w:tc>
      </w:tr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Секретарь заседания</w:t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19050" distR="0">
                  <wp:extent cx="1512570" cy="334010"/>
                  <wp:effectExtent l="0" t="0" r="0" b="0"/>
                  <wp:docPr id="2" name="Рисунок 3" descr="C:\Users\Ирина\Pictures\Копи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Ирина\Pictures\Копи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И.И. Халай</w:t>
              <w:tab/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7b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c39b7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6c5ef2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0365a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/>
      <w:color w:val="00000A"/>
    </w:rPr>
  </w:style>
  <w:style w:type="character" w:styleId="ListLabel3">
    <w:name w:val="ListLabel 3"/>
    <w:qFormat/>
    <w:rPr>
      <w:rFonts w:eastAsia="Times New Roman"/>
      <w:color w:val="00000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1248e"/>
    <w:pPr>
      <w:spacing w:before="0" w:after="200"/>
      <w:ind w:left="720" w:hanging="0"/>
      <w:contextualSpacing/>
    </w:pPr>
    <w:rPr/>
  </w:style>
  <w:style w:type="paragraph" w:styleId="1" w:customStyle="1">
    <w:name w:val="Без интервала1"/>
    <w:qFormat/>
    <w:rsid w:val="0019600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ar-SA" w:val="ru-RU" w:bidi="ar-SA"/>
    </w:rPr>
  </w:style>
  <w:style w:type="paragraph" w:styleId="NormalWeb">
    <w:name w:val="Normal (Web)"/>
    <w:basedOn w:val="Normal"/>
    <w:uiPriority w:val="99"/>
    <w:unhideWhenUsed/>
    <w:qFormat/>
    <w:rsid w:val="00ed06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f71e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365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365a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lata-volgodonska.ru/2018/02/predstavitelstvo-rostovskoj-regionalnoj-obshhestvennoj-organizacii-invalidov-rostovskoe-oblastnoe-diabeticheskoe-obshhestvo-v-gorode-volgodonske-i-blizlezhashhix-rajonax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15E4-6CD2-45CD-A7F1-833DE580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LibreOffice/5.3.4.1$Linux_X86_64 LibreOffice_project/30$Build-1</Application>
  <Pages>2</Pages>
  <Words>365</Words>
  <Characters>2572</Characters>
  <CharactersWithSpaces>3234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2019-11-28T11:38:00Z</dcterms:created>
  <dc:creator>Пользователь</dc:creator>
  <dc:description/>
  <dc:language>ru-RU</dc:language>
  <cp:lastModifiedBy/>
  <cp:lastPrinted>2019-11-28T11:40:00Z</cp:lastPrinted>
  <dcterms:modified xsi:type="dcterms:W3CDTF">2020-01-21T18:10:21Z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