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9F2" w:rsidRPr="00A349F2" w:rsidRDefault="009813A1" w:rsidP="00A349F2">
      <w:pPr>
        <w:jc w:val="center"/>
        <w:rPr>
          <w:b/>
          <w:szCs w:val="28"/>
        </w:rPr>
      </w:pPr>
      <w:r>
        <w:rPr>
          <w:b/>
          <w:szCs w:val="28"/>
        </w:rPr>
        <w:t>Информация</w:t>
      </w:r>
    </w:p>
    <w:p w:rsidR="009105DD" w:rsidRDefault="00A349F2" w:rsidP="00FE0E2D">
      <w:pPr>
        <w:jc w:val="center"/>
        <w:rPr>
          <w:b/>
          <w:szCs w:val="28"/>
        </w:rPr>
      </w:pPr>
      <w:r w:rsidRPr="00A349F2">
        <w:rPr>
          <w:b/>
          <w:szCs w:val="28"/>
        </w:rPr>
        <w:t xml:space="preserve">о достижении целевых показателей (индикаторов) «дорожной карты» </w:t>
      </w:r>
    </w:p>
    <w:p w:rsidR="009105DD" w:rsidRDefault="00A349F2" w:rsidP="00FE0E2D">
      <w:pPr>
        <w:jc w:val="center"/>
        <w:rPr>
          <w:b/>
          <w:szCs w:val="28"/>
        </w:rPr>
      </w:pPr>
      <w:r w:rsidRPr="00A349F2">
        <w:rPr>
          <w:b/>
          <w:szCs w:val="28"/>
        </w:rPr>
        <w:t xml:space="preserve">муниципального образования город Волгодонск </w:t>
      </w:r>
    </w:p>
    <w:p w:rsidR="00FE0E2D" w:rsidRPr="00A349F2" w:rsidRDefault="00FE0E2D" w:rsidP="00FE0E2D">
      <w:pPr>
        <w:jc w:val="center"/>
        <w:rPr>
          <w:b/>
        </w:rPr>
      </w:pPr>
      <w:r w:rsidRPr="00A349F2">
        <w:rPr>
          <w:b/>
          <w:szCs w:val="28"/>
        </w:rPr>
        <w:t>по итогам 201</w:t>
      </w:r>
      <w:r w:rsidR="007822E6">
        <w:rPr>
          <w:b/>
          <w:szCs w:val="28"/>
        </w:rPr>
        <w:t>7</w:t>
      </w:r>
      <w:r w:rsidR="008B5731">
        <w:rPr>
          <w:b/>
          <w:szCs w:val="28"/>
        </w:rPr>
        <w:t xml:space="preserve"> </w:t>
      </w:r>
      <w:r w:rsidRPr="00A349F2">
        <w:rPr>
          <w:b/>
          <w:szCs w:val="28"/>
        </w:rPr>
        <w:t>года</w:t>
      </w:r>
    </w:p>
    <w:p w:rsidR="00932E10" w:rsidRDefault="00932E10" w:rsidP="00A349F2">
      <w:pPr>
        <w:jc w:val="center"/>
        <w:rPr>
          <w:b/>
          <w:szCs w:val="28"/>
        </w:rPr>
      </w:pPr>
    </w:p>
    <w:tbl>
      <w:tblPr>
        <w:tblpPr w:leftFromText="180" w:rightFromText="180" w:vertAnchor="text" w:horzAnchor="margin" w:tblpY="260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544"/>
        <w:gridCol w:w="1707"/>
        <w:gridCol w:w="1694"/>
        <w:gridCol w:w="1843"/>
        <w:gridCol w:w="5529"/>
      </w:tblGrid>
      <w:tr w:rsidR="005514D6" w:rsidRPr="00AE1E5F" w:rsidTr="00AE1E5F">
        <w:tc>
          <w:tcPr>
            <w:tcW w:w="675" w:type="dxa"/>
          </w:tcPr>
          <w:p w:rsidR="005514D6" w:rsidRPr="00AE1E5F" w:rsidRDefault="005514D6" w:rsidP="005514D6">
            <w:pPr>
              <w:jc w:val="center"/>
              <w:rPr>
                <w:szCs w:val="28"/>
              </w:rPr>
            </w:pPr>
            <w:r w:rsidRPr="00AE1E5F">
              <w:rPr>
                <w:szCs w:val="28"/>
              </w:rPr>
              <w:t>№№</w:t>
            </w:r>
          </w:p>
        </w:tc>
        <w:tc>
          <w:tcPr>
            <w:tcW w:w="3544" w:type="dxa"/>
          </w:tcPr>
          <w:p w:rsidR="005514D6" w:rsidRPr="00AE1E5F" w:rsidRDefault="005514D6" w:rsidP="005514D6">
            <w:pPr>
              <w:jc w:val="center"/>
              <w:rPr>
                <w:szCs w:val="28"/>
              </w:rPr>
            </w:pPr>
            <w:r w:rsidRPr="00AE1E5F">
              <w:rPr>
                <w:szCs w:val="28"/>
              </w:rPr>
              <w:t>Наименование целевого показателя</w:t>
            </w:r>
          </w:p>
        </w:tc>
        <w:tc>
          <w:tcPr>
            <w:tcW w:w="1707" w:type="dxa"/>
          </w:tcPr>
          <w:p w:rsidR="005514D6" w:rsidRPr="00AE1E5F" w:rsidRDefault="005514D6" w:rsidP="005514D6">
            <w:pPr>
              <w:jc w:val="center"/>
              <w:rPr>
                <w:szCs w:val="28"/>
              </w:rPr>
            </w:pPr>
            <w:r w:rsidRPr="00AE1E5F">
              <w:rPr>
                <w:szCs w:val="28"/>
              </w:rPr>
              <w:t>Единица</w:t>
            </w:r>
          </w:p>
          <w:p w:rsidR="005514D6" w:rsidRPr="00AE1E5F" w:rsidRDefault="005514D6" w:rsidP="005514D6">
            <w:pPr>
              <w:jc w:val="center"/>
              <w:rPr>
                <w:szCs w:val="28"/>
              </w:rPr>
            </w:pPr>
            <w:r w:rsidRPr="00AE1E5F">
              <w:rPr>
                <w:szCs w:val="28"/>
              </w:rPr>
              <w:t>измерения</w:t>
            </w:r>
          </w:p>
        </w:tc>
        <w:tc>
          <w:tcPr>
            <w:tcW w:w="1694" w:type="dxa"/>
          </w:tcPr>
          <w:p w:rsidR="005514D6" w:rsidRPr="00AE1E5F" w:rsidRDefault="005514D6" w:rsidP="005514D6">
            <w:pPr>
              <w:jc w:val="center"/>
              <w:rPr>
                <w:szCs w:val="28"/>
              </w:rPr>
            </w:pPr>
            <w:r w:rsidRPr="00AE1E5F">
              <w:rPr>
                <w:szCs w:val="28"/>
              </w:rPr>
              <w:t xml:space="preserve">Целевое значение </w:t>
            </w:r>
          </w:p>
          <w:p w:rsidR="005514D6" w:rsidRPr="00AE1E5F" w:rsidRDefault="005514D6" w:rsidP="007822E6">
            <w:pPr>
              <w:jc w:val="center"/>
              <w:rPr>
                <w:szCs w:val="28"/>
              </w:rPr>
            </w:pPr>
            <w:r w:rsidRPr="00AE1E5F">
              <w:rPr>
                <w:szCs w:val="28"/>
              </w:rPr>
              <w:t>на 201</w:t>
            </w:r>
            <w:r w:rsidR="007822E6" w:rsidRPr="00AE1E5F">
              <w:rPr>
                <w:szCs w:val="28"/>
              </w:rPr>
              <w:t>7</w:t>
            </w:r>
            <w:r w:rsidRPr="00AE1E5F">
              <w:rPr>
                <w:szCs w:val="28"/>
              </w:rPr>
              <w:t xml:space="preserve"> год</w:t>
            </w:r>
          </w:p>
        </w:tc>
        <w:tc>
          <w:tcPr>
            <w:tcW w:w="1843" w:type="dxa"/>
          </w:tcPr>
          <w:p w:rsidR="005514D6" w:rsidRPr="00AE1E5F" w:rsidRDefault="005514D6" w:rsidP="005514D6">
            <w:pPr>
              <w:jc w:val="center"/>
              <w:rPr>
                <w:szCs w:val="28"/>
              </w:rPr>
            </w:pPr>
            <w:r w:rsidRPr="00AE1E5F">
              <w:rPr>
                <w:szCs w:val="28"/>
              </w:rPr>
              <w:t>Достигнутый</w:t>
            </w:r>
          </w:p>
          <w:p w:rsidR="005514D6" w:rsidRPr="00AE1E5F" w:rsidRDefault="005514D6" w:rsidP="005514D6">
            <w:pPr>
              <w:jc w:val="center"/>
              <w:rPr>
                <w:szCs w:val="28"/>
              </w:rPr>
            </w:pPr>
            <w:r w:rsidRPr="00AE1E5F">
              <w:rPr>
                <w:szCs w:val="28"/>
              </w:rPr>
              <w:t xml:space="preserve">уровень </w:t>
            </w:r>
          </w:p>
          <w:p w:rsidR="005514D6" w:rsidRPr="00AE1E5F" w:rsidRDefault="005514D6" w:rsidP="005514D6">
            <w:pPr>
              <w:jc w:val="center"/>
              <w:rPr>
                <w:szCs w:val="28"/>
              </w:rPr>
            </w:pPr>
            <w:r w:rsidRPr="00AE1E5F">
              <w:rPr>
                <w:szCs w:val="28"/>
              </w:rPr>
              <w:t xml:space="preserve"> по итогам </w:t>
            </w:r>
          </w:p>
          <w:p w:rsidR="005514D6" w:rsidRPr="00AE1E5F" w:rsidRDefault="005514D6" w:rsidP="005514D6">
            <w:pPr>
              <w:jc w:val="center"/>
              <w:rPr>
                <w:szCs w:val="28"/>
              </w:rPr>
            </w:pPr>
            <w:r w:rsidRPr="00AE1E5F">
              <w:rPr>
                <w:szCs w:val="28"/>
              </w:rPr>
              <w:t>201</w:t>
            </w:r>
            <w:r w:rsidR="007822E6" w:rsidRPr="00AE1E5F">
              <w:rPr>
                <w:szCs w:val="28"/>
              </w:rPr>
              <w:t>7</w:t>
            </w:r>
            <w:r w:rsidRPr="00AE1E5F">
              <w:rPr>
                <w:szCs w:val="28"/>
              </w:rPr>
              <w:t xml:space="preserve"> года</w:t>
            </w:r>
          </w:p>
          <w:p w:rsidR="005514D6" w:rsidRPr="00AE1E5F" w:rsidRDefault="005514D6" w:rsidP="005514D6">
            <w:pPr>
              <w:jc w:val="center"/>
              <w:rPr>
                <w:szCs w:val="28"/>
              </w:rPr>
            </w:pPr>
          </w:p>
        </w:tc>
        <w:tc>
          <w:tcPr>
            <w:tcW w:w="5529" w:type="dxa"/>
          </w:tcPr>
          <w:p w:rsidR="005514D6" w:rsidRPr="00AE1E5F" w:rsidRDefault="005514D6" w:rsidP="005514D6">
            <w:pPr>
              <w:jc w:val="center"/>
              <w:rPr>
                <w:szCs w:val="28"/>
              </w:rPr>
            </w:pPr>
            <w:r w:rsidRPr="00AE1E5F">
              <w:rPr>
                <w:szCs w:val="28"/>
              </w:rPr>
              <w:t xml:space="preserve">Меры по достижению  целевого  показателя </w:t>
            </w:r>
          </w:p>
          <w:p w:rsidR="005514D6" w:rsidRPr="00AE1E5F" w:rsidRDefault="005514D6" w:rsidP="005514D6">
            <w:pPr>
              <w:jc w:val="center"/>
              <w:rPr>
                <w:szCs w:val="28"/>
              </w:rPr>
            </w:pPr>
            <w:r w:rsidRPr="00AE1E5F">
              <w:rPr>
                <w:szCs w:val="28"/>
              </w:rPr>
              <w:t>(в случае не</w:t>
            </w:r>
            <w:r w:rsidR="001210DD" w:rsidRPr="00AE1E5F">
              <w:rPr>
                <w:szCs w:val="28"/>
              </w:rPr>
              <w:t xml:space="preserve"> </w:t>
            </w:r>
            <w:r w:rsidRPr="00AE1E5F">
              <w:rPr>
                <w:szCs w:val="28"/>
              </w:rPr>
              <w:t>достижения запланированного показателя)</w:t>
            </w:r>
          </w:p>
        </w:tc>
      </w:tr>
      <w:tr w:rsidR="005514D6" w:rsidRPr="00AE1E5F" w:rsidTr="00AE1E5F">
        <w:tc>
          <w:tcPr>
            <w:tcW w:w="14992" w:type="dxa"/>
            <w:gridSpan w:val="6"/>
          </w:tcPr>
          <w:p w:rsidR="005514D6" w:rsidRPr="00AE1E5F" w:rsidRDefault="005514D6" w:rsidP="005514D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E5F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структурных преобразований системы оказания медицинской помощи</w:t>
            </w:r>
          </w:p>
        </w:tc>
      </w:tr>
      <w:tr w:rsidR="00247D7B" w:rsidRPr="00AE1E5F" w:rsidTr="00AE1E5F">
        <w:tc>
          <w:tcPr>
            <w:tcW w:w="675" w:type="dxa"/>
          </w:tcPr>
          <w:p w:rsidR="00247D7B" w:rsidRPr="00AE1E5F" w:rsidRDefault="00247D7B" w:rsidP="005514D6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8"/>
                <w:szCs w:val="28"/>
              </w:rPr>
            </w:pPr>
            <w:r w:rsidRPr="00AE1E5F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3544" w:type="dxa"/>
            <w:vAlign w:val="center"/>
          </w:tcPr>
          <w:p w:rsidR="00AE1E5F" w:rsidRPr="00AE1E5F" w:rsidRDefault="00247D7B" w:rsidP="00AE1E5F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right="-107"/>
              <w:rPr>
                <w:color w:val="auto"/>
                <w:sz w:val="28"/>
                <w:szCs w:val="28"/>
              </w:rPr>
            </w:pPr>
            <w:r w:rsidRPr="00AE1E5F">
              <w:rPr>
                <w:color w:val="auto"/>
                <w:sz w:val="28"/>
                <w:szCs w:val="28"/>
              </w:rPr>
              <w:t>Доля расходов на оказание скорой медицинской помощи вне медицинских организаций от всех расходов на программу государственных гарантий бесплатного оказания гражданам медицинской помощи (далее - программа государственных гарантий)</w:t>
            </w:r>
          </w:p>
        </w:tc>
        <w:tc>
          <w:tcPr>
            <w:tcW w:w="1707" w:type="dxa"/>
          </w:tcPr>
          <w:p w:rsidR="00247D7B" w:rsidRPr="00AE1E5F" w:rsidRDefault="00247D7B" w:rsidP="005514D6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8"/>
                <w:szCs w:val="28"/>
              </w:rPr>
            </w:pPr>
            <w:r w:rsidRPr="00AE1E5F">
              <w:rPr>
                <w:color w:val="auto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</w:tcPr>
          <w:p w:rsidR="00247D7B" w:rsidRPr="00AE1E5F" w:rsidRDefault="007822E6" w:rsidP="00C56CE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8"/>
                <w:szCs w:val="28"/>
              </w:rPr>
            </w:pPr>
            <w:r w:rsidRPr="00AE1E5F"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247D7B" w:rsidRPr="00AE1E5F" w:rsidRDefault="007822E6" w:rsidP="00247D7B">
            <w:pPr>
              <w:jc w:val="center"/>
              <w:rPr>
                <w:b/>
                <w:szCs w:val="28"/>
              </w:rPr>
            </w:pPr>
            <w:r w:rsidRPr="00AE1E5F">
              <w:rPr>
                <w:b/>
                <w:szCs w:val="28"/>
              </w:rPr>
              <w:t>7,9</w:t>
            </w:r>
          </w:p>
        </w:tc>
        <w:tc>
          <w:tcPr>
            <w:tcW w:w="5529" w:type="dxa"/>
          </w:tcPr>
          <w:p w:rsidR="00247D7B" w:rsidRPr="00AE1E5F" w:rsidRDefault="007822E6" w:rsidP="007822E6">
            <w:pPr>
              <w:ind w:right="176"/>
              <w:jc w:val="both"/>
              <w:rPr>
                <w:szCs w:val="28"/>
                <w:highlight w:val="yellow"/>
                <w:lang w:bidi="ru-RU"/>
              </w:rPr>
            </w:pPr>
            <w:r w:rsidRPr="00AE1E5F">
              <w:rPr>
                <w:szCs w:val="28"/>
                <w:lang w:bidi="ru-RU"/>
              </w:rPr>
              <w:t>Показатель выполнен</w:t>
            </w:r>
          </w:p>
        </w:tc>
      </w:tr>
      <w:tr w:rsidR="00247D7B" w:rsidRPr="00AE1E5F" w:rsidTr="00AE1E5F">
        <w:tc>
          <w:tcPr>
            <w:tcW w:w="675" w:type="dxa"/>
          </w:tcPr>
          <w:p w:rsidR="00247D7B" w:rsidRPr="00AE1E5F" w:rsidRDefault="00247D7B" w:rsidP="005514D6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8"/>
                <w:szCs w:val="28"/>
              </w:rPr>
            </w:pPr>
            <w:r w:rsidRPr="00AE1E5F">
              <w:rPr>
                <w:color w:val="auto"/>
                <w:sz w:val="28"/>
                <w:szCs w:val="28"/>
              </w:rPr>
              <w:t>2.</w:t>
            </w:r>
          </w:p>
        </w:tc>
        <w:tc>
          <w:tcPr>
            <w:tcW w:w="3544" w:type="dxa"/>
            <w:vAlign w:val="center"/>
          </w:tcPr>
          <w:p w:rsidR="00247D7B" w:rsidRDefault="00247D7B" w:rsidP="005514D6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right="-107"/>
              <w:rPr>
                <w:color w:val="auto"/>
                <w:sz w:val="28"/>
                <w:szCs w:val="28"/>
              </w:rPr>
            </w:pPr>
            <w:r w:rsidRPr="00AE1E5F">
              <w:rPr>
                <w:color w:val="auto"/>
                <w:sz w:val="28"/>
                <w:szCs w:val="28"/>
              </w:rPr>
              <w:t>Доля расходов на оказание медицинской помощи в амбулаторных условиях от всех расходов на программу государственных гарантий</w:t>
            </w:r>
          </w:p>
          <w:p w:rsidR="00AE1E5F" w:rsidRPr="00AE1E5F" w:rsidRDefault="00AE1E5F" w:rsidP="005514D6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right="-107"/>
              <w:rPr>
                <w:color w:val="auto"/>
                <w:sz w:val="28"/>
                <w:szCs w:val="28"/>
              </w:rPr>
            </w:pPr>
          </w:p>
        </w:tc>
        <w:tc>
          <w:tcPr>
            <w:tcW w:w="1707" w:type="dxa"/>
          </w:tcPr>
          <w:p w:rsidR="00247D7B" w:rsidRPr="00AE1E5F" w:rsidRDefault="00247D7B" w:rsidP="005514D6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8"/>
                <w:szCs w:val="28"/>
              </w:rPr>
            </w:pPr>
            <w:r w:rsidRPr="00AE1E5F">
              <w:rPr>
                <w:color w:val="auto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</w:tcPr>
          <w:p w:rsidR="00247D7B" w:rsidRPr="00AE1E5F" w:rsidRDefault="007C4C65" w:rsidP="00C56CE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-186" w:firstLine="186"/>
              <w:jc w:val="center"/>
              <w:rPr>
                <w:color w:val="auto"/>
                <w:sz w:val="28"/>
                <w:szCs w:val="28"/>
              </w:rPr>
            </w:pPr>
            <w:r w:rsidRPr="00AE1E5F">
              <w:rPr>
                <w:color w:val="auto"/>
                <w:sz w:val="28"/>
                <w:szCs w:val="28"/>
              </w:rPr>
              <w:t>31,7</w:t>
            </w:r>
          </w:p>
        </w:tc>
        <w:tc>
          <w:tcPr>
            <w:tcW w:w="1843" w:type="dxa"/>
          </w:tcPr>
          <w:p w:rsidR="00247D7B" w:rsidRPr="00AE1E5F" w:rsidRDefault="00247D7B" w:rsidP="007C4C65">
            <w:pPr>
              <w:jc w:val="center"/>
              <w:rPr>
                <w:b/>
                <w:szCs w:val="28"/>
              </w:rPr>
            </w:pPr>
            <w:r w:rsidRPr="00AE1E5F">
              <w:rPr>
                <w:b/>
                <w:szCs w:val="28"/>
              </w:rPr>
              <w:t>31,</w:t>
            </w:r>
            <w:r w:rsidR="007C4C65" w:rsidRPr="00AE1E5F">
              <w:rPr>
                <w:b/>
                <w:szCs w:val="28"/>
              </w:rPr>
              <w:t>7</w:t>
            </w:r>
          </w:p>
        </w:tc>
        <w:tc>
          <w:tcPr>
            <w:tcW w:w="5529" w:type="dxa"/>
          </w:tcPr>
          <w:p w:rsidR="00247D7B" w:rsidRPr="00AE1E5F" w:rsidRDefault="007C4C65" w:rsidP="007C4C65">
            <w:pPr>
              <w:ind w:right="176"/>
              <w:jc w:val="both"/>
              <w:rPr>
                <w:szCs w:val="28"/>
                <w:highlight w:val="yellow"/>
              </w:rPr>
            </w:pPr>
            <w:r w:rsidRPr="00AE1E5F">
              <w:rPr>
                <w:szCs w:val="28"/>
                <w:lang w:bidi="ru-RU"/>
              </w:rPr>
              <w:t>Показатель выполнен</w:t>
            </w:r>
            <w:r w:rsidRPr="00AE1E5F">
              <w:rPr>
                <w:szCs w:val="28"/>
                <w:highlight w:val="yellow"/>
              </w:rPr>
              <w:t xml:space="preserve"> </w:t>
            </w:r>
          </w:p>
        </w:tc>
      </w:tr>
      <w:tr w:rsidR="00247D7B" w:rsidRPr="00AE1E5F" w:rsidTr="00AE1E5F">
        <w:tc>
          <w:tcPr>
            <w:tcW w:w="675" w:type="dxa"/>
          </w:tcPr>
          <w:p w:rsidR="00247D7B" w:rsidRPr="00AE1E5F" w:rsidRDefault="00247D7B" w:rsidP="005514D6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8"/>
                <w:szCs w:val="28"/>
              </w:rPr>
            </w:pPr>
            <w:r w:rsidRPr="00AE1E5F">
              <w:rPr>
                <w:color w:val="auto"/>
                <w:sz w:val="28"/>
                <w:szCs w:val="28"/>
              </w:rPr>
              <w:lastRenderedPageBreak/>
              <w:t>3.</w:t>
            </w:r>
          </w:p>
        </w:tc>
        <w:tc>
          <w:tcPr>
            <w:tcW w:w="3544" w:type="dxa"/>
            <w:vAlign w:val="center"/>
          </w:tcPr>
          <w:p w:rsidR="00247D7B" w:rsidRPr="00AE1E5F" w:rsidRDefault="00247D7B" w:rsidP="005514D6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color w:val="auto"/>
                <w:sz w:val="28"/>
                <w:szCs w:val="28"/>
              </w:rPr>
            </w:pPr>
            <w:r w:rsidRPr="00AE1E5F">
              <w:rPr>
                <w:color w:val="auto"/>
                <w:sz w:val="28"/>
                <w:szCs w:val="28"/>
              </w:rPr>
              <w:t xml:space="preserve">Доля расходов </w:t>
            </w:r>
            <w:proofErr w:type="gramStart"/>
            <w:r w:rsidRPr="00AE1E5F">
              <w:rPr>
                <w:color w:val="auto"/>
                <w:sz w:val="28"/>
                <w:szCs w:val="28"/>
              </w:rPr>
              <w:t>на оказание медицинской помощи в амбулаторных условиях в неотложной форме от всех расходов на программу</w:t>
            </w:r>
            <w:proofErr w:type="gramEnd"/>
            <w:r w:rsidRPr="00AE1E5F">
              <w:rPr>
                <w:color w:val="auto"/>
                <w:sz w:val="28"/>
                <w:szCs w:val="28"/>
              </w:rPr>
              <w:t xml:space="preserve"> государственных гарантий</w:t>
            </w:r>
          </w:p>
        </w:tc>
        <w:tc>
          <w:tcPr>
            <w:tcW w:w="1707" w:type="dxa"/>
          </w:tcPr>
          <w:p w:rsidR="00247D7B" w:rsidRPr="00AE1E5F" w:rsidRDefault="00247D7B" w:rsidP="005514D6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8"/>
                <w:szCs w:val="28"/>
              </w:rPr>
            </w:pPr>
            <w:r w:rsidRPr="00AE1E5F">
              <w:rPr>
                <w:color w:val="auto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</w:tcPr>
          <w:p w:rsidR="00247D7B" w:rsidRPr="00AE1E5F" w:rsidRDefault="00247D7B" w:rsidP="007C4C6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8"/>
                <w:szCs w:val="28"/>
              </w:rPr>
            </w:pPr>
            <w:r w:rsidRPr="00AE1E5F">
              <w:rPr>
                <w:color w:val="auto"/>
                <w:sz w:val="28"/>
                <w:szCs w:val="28"/>
              </w:rPr>
              <w:t>3,</w:t>
            </w:r>
            <w:r w:rsidR="007C4C65" w:rsidRPr="00AE1E5F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47D7B" w:rsidRPr="00AE1E5F" w:rsidRDefault="00247D7B" w:rsidP="00E646C8">
            <w:pPr>
              <w:jc w:val="center"/>
              <w:rPr>
                <w:b/>
                <w:szCs w:val="28"/>
              </w:rPr>
            </w:pPr>
            <w:r w:rsidRPr="00AE1E5F">
              <w:rPr>
                <w:b/>
                <w:szCs w:val="28"/>
              </w:rPr>
              <w:t>3,</w:t>
            </w:r>
            <w:r w:rsidR="00E646C8" w:rsidRPr="00AE1E5F">
              <w:rPr>
                <w:b/>
                <w:szCs w:val="28"/>
              </w:rPr>
              <w:t>1</w:t>
            </w:r>
          </w:p>
        </w:tc>
        <w:tc>
          <w:tcPr>
            <w:tcW w:w="5529" w:type="dxa"/>
          </w:tcPr>
          <w:p w:rsidR="00247D7B" w:rsidRPr="00AE1E5F" w:rsidRDefault="007C4C65" w:rsidP="007C4C65">
            <w:pPr>
              <w:ind w:right="176"/>
              <w:jc w:val="both"/>
              <w:rPr>
                <w:szCs w:val="28"/>
                <w:highlight w:val="yellow"/>
              </w:rPr>
            </w:pPr>
            <w:r w:rsidRPr="00AE1E5F">
              <w:rPr>
                <w:szCs w:val="28"/>
                <w:lang w:bidi="ru-RU"/>
              </w:rPr>
              <w:t xml:space="preserve">Показатель выполнен в </w:t>
            </w:r>
            <w:proofErr w:type="gramStart"/>
            <w:r w:rsidRPr="00AE1E5F">
              <w:rPr>
                <w:szCs w:val="28"/>
                <w:lang w:bidi="ru-RU"/>
              </w:rPr>
              <w:t>рамках</w:t>
            </w:r>
            <w:proofErr w:type="gramEnd"/>
            <w:r w:rsidRPr="00AE1E5F">
              <w:rPr>
                <w:szCs w:val="28"/>
                <w:lang w:bidi="ru-RU"/>
              </w:rPr>
              <w:t xml:space="preserve"> выделенных по программе государственных гарантий объемов амбулаторно-поликлинической помощи</w:t>
            </w:r>
          </w:p>
        </w:tc>
      </w:tr>
      <w:tr w:rsidR="00247D7B" w:rsidRPr="00AE1E5F" w:rsidTr="00AE1E5F">
        <w:tc>
          <w:tcPr>
            <w:tcW w:w="675" w:type="dxa"/>
          </w:tcPr>
          <w:p w:rsidR="00247D7B" w:rsidRPr="00AE1E5F" w:rsidRDefault="00247D7B" w:rsidP="005514D6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8"/>
                <w:szCs w:val="28"/>
              </w:rPr>
            </w:pPr>
            <w:r w:rsidRPr="00AE1E5F">
              <w:rPr>
                <w:color w:val="auto"/>
                <w:sz w:val="28"/>
                <w:szCs w:val="28"/>
              </w:rPr>
              <w:t>4.</w:t>
            </w:r>
          </w:p>
        </w:tc>
        <w:tc>
          <w:tcPr>
            <w:tcW w:w="3544" w:type="dxa"/>
            <w:vAlign w:val="center"/>
          </w:tcPr>
          <w:p w:rsidR="00AE1E5F" w:rsidRPr="00AE1E5F" w:rsidRDefault="00247D7B" w:rsidP="00AE1E5F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right="-107"/>
              <w:rPr>
                <w:color w:val="auto"/>
                <w:sz w:val="28"/>
                <w:szCs w:val="28"/>
              </w:rPr>
            </w:pPr>
            <w:r w:rsidRPr="00AE1E5F">
              <w:rPr>
                <w:color w:val="auto"/>
                <w:sz w:val="28"/>
                <w:szCs w:val="28"/>
              </w:rPr>
              <w:t>Доля расходов на оказание медицинской помощи в условиях дневных стационаров от всех расходов на программу государственных гарантий</w:t>
            </w:r>
          </w:p>
        </w:tc>
        <w:tc>
          <w:tcPr>
            <w:tcW w:w="1707" w:type="dxa"/>
          </w:tcPr>
          <w:p w:rsidR="00247D7B" w:rsidRPr="00AE1E5F" w:rsidRDefault="00247D7B" w:rsidP="005514D6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8"/>
                <w:szCs w:val="28"/>
              </w:rPr>
            </w:pPr>
            <w:r w:rsidRPr="00AE1E5F">
              <w:rPr>
                <w:color w:val="auto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</w:tcPr>
          <w:p w:rsidR="00247D7B" w:rsidRPr="00AE1E5F" w:rsidRDefault="007C4C65" w:rsidP="00E646C8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8"/>
                <w:szCs w:val="28"/>
              </w:rPr>
            </w:pPr>
            <w:r w:rsidRPr="00AE1E5F">
              <w:rPr>
                <w:color w:val="auto"/>
                <w:sz w:val="28"/>
                <w:szCs w:val="28"/>
              </w:rPr>
              <w:t>8</w:t>
            </w:r>
            <w:r w:rsidR="00247D7B" w:rsidRPr="00AE1E5F">
              <w:rPr>
                <w:color w:val="auto"/>
                <w:sz w:val="28"/>
                <w:szCs w:val="28"/>
              </w:rPr>
              <w:t>,</w:t>
            </w:r>
            <w:r w:rsidR="00E646C8" w:rsidRPr="00AE1E5F"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247D7B" w:rsidRPr="00AE1E5F" w:rsidRDefault="007C4C65" w:rsidP="00E646C8">
            <w:pPr>
              <w:jc w:val="center"/>
              <w:rPr>
                <w:b/>
                <w:szCs w:val="28"/>
              </w:rPr>
            </w:pPr>
            <w:r w:rsidRPr="00AE1E5F">
              <w:rPr>
                <w:b/>
                <w:szCs w:val="28"/>
              </w:rPr>
              <w:t>8</w:t>
            </w:r>
            <w:r w:rsidR="00247D7B" w:rsidRPr="00AE1E5F">
              <w:rPr>
                <w:b/>
                <w:szCs w:val="28"/>
              </w:rPr>
              <w:t>,</w:t>
            </w:r>
            <w:r w:rsidR="00E646C8" w:rsidRPr="00AE1E5F">
              <w:rPr>
                <w:b/>
                <w:szCs w:val="28"/>
              </w:rPr>
              <w:t>7</w:t>
            </w:r>
          </w:p>
        </w:tc>
        <w:tc>
          <w:tcPr>
            <w:tcW w:w="5529" w:type="dxa"/>
          </w:tcPr>
          <w:p w:rsidR="00247D7B" w:rsidRPr="00AE1E5F" w:rsidRDefault="00247D7B" w:rsidP="007C4C65">
            <w:pPr>
              <w:ind w:right="176"/>
              <w:jc w:val="both"/>
              <w:rPr>
                <w:szCs w:val="28"/>
                <w:highlight w:val="yellow"/>
              </w:rPr>
            </w:pPr>
            <w:r w:rsidRPr="00AE1E5F">
              <w:rPr>
                <w:szCs w:val="28"/>
                <w:lang w:bidi="ru-RU"/>
              </w:rPr>
              <w:t xml:space="preserve">Показатель выполнен </w:t>
            </w:r>
          </w:p>
        </w:tc>
      </w:tr>
      <w:tr w:rsidR="00247D7B" w:rsidRPr="00AE1E5F" w:rsidTr="00AE1E5F">
        <w:tc>
          <w:tcPr>
            <w:tcW w:w="675" w:type="dxa"/>
          </w:tcPr>
          <w:p w:rsidR="00247D7B" w:rsidRPr="00AE1E5F" w:rsidRDefault="00247D7B" w:rsidP="005514D6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8"/>
                <w:szCs w:val="28"/>
              </w:rPr>
            </w:pPr>
            <w:r w:rsidRPr="00AE1E5F">
              <w:rPr>
                <w:color w:val="auto"/>
                <w:sz w:val="28"/>
                <w:szCs w:val="28"/>
              </w:rPr>
              <w:t>5.</w:t>
            </w:r>
          </w:p>
        </w:tc>
        <w:tc>
          <w:tcPr>
            <w:tcW w:w="3544" w:type="dxa"/>
            <w:vAlign w:val="center"/>
          </w:tcPr>
          <w:p w:rsidR="00247D7B" w:rsidRPr="00AE1E5F" w:rsidRDefault="00247D7B" w:rsidP="005514D6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color w:val="auto"/>
                <w:sz w:val="28"/>
                <w:szCs w:val="28"/>
              </w:rPr>
            </w:pPr>
            <w:r w:rsidRPr="00AE1E5F">
              <w:rPr>
                <w:color w:val="auto"/>
                <w:sz w:val="28"/>
                <w:szCs w:val="28"/>
              </w:rPr>
              <w:t>Доля расходов на оказание медицинской помощи в стационарных условиях от всех расходов на программу государственных гарантий</w:t>
            </w:r>
          </w:p>
        </w:tc>
        <w:tc>
          <w:tcPr>
            <w:tcW w:w="1707" w:type="dxa"/>
          </w:tcPr>
          <w:p w:rsidR="00247D7B" w:rsidRPr="00AE1E5F" w:rsidRDefault="00247D7B" w:rsidP="005514D6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8"/>
                <w:szCs w:val="28"/>
              </w:rPr>
            </w:pPr>
            <w:r w:rsidRPr="00AE1E5F">
              <w:rPr>
                <w:color w:val="auto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shd w:val="clear" w:color="auto" w:fill="auto"/>
          </w:tcPr>
          <w:p w:rsidR="00247D7B" w:rsidRPr="00AE1E5F" w:rsidRDefault="00E646C8" w:rsidP="00806F24">
            <w:pPr>
              <w:jc w:val="center"/>
              <w:rPr>
                <w:szCs w:val="28"/>
              </w:rPr>
            </w:pPr>
            <w:r w:rsidRPr="00AE1E5F">
              <w:rPr>
                <w:szCs w:val="28"/>
              </w:rPr>
              <w:t>48,</w:t>
            </w:r>
            <w:r w:rsidR="00806F24" w:rsidRPr="00AE1E5F">
              <w:rPr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247D7B" w:rsidRPr="00AE1E5F" w:rsidRDefault="00806F24" w:rsidP="00E646C8">
            <w:pPr>
              <w:jc w:val="center"/>
              <w:rPr>
                <w:b/>
                <w:szCs w:val="28"/>
              </w:rPr>
            </w:pPr>
            <w:r w:rsidRPr="00AE1E5F">
              <w:rPr>
                <w:b/>
                <w:szCs w:val="28"/>
              </w:rPr>
              <w:t>48,6</w:t>
            </w:r>
          </w:p>
        </w:tc>
        <w:tc>
          <w:tcPr>
            <w:tcW w:w="5529" w:type="dxa"/>
          </w:tcPr>
          <w:p w:rsidR="00247D7B" w:rsidRPr="00AE1E5F" w:rsidRDefault="00E646C8" w:rsidP="00193160">
            <w:pPr>
              <w:ind w:right="176"/>
              <w:jc w:val="both"/>
              <w:rPr>
                <w:szCs w:val="28"/>
                <w:lang w:bidi="ru-RU"/>
              </w:rPr>
            </w:pPr>
            <w:r w:rsidRPr="00AE1E5F">
              <w:rPr>
                <w:szCs w:val="28"/>
                <w:lang w:bidi="ru-RU"/>
              </w:rPr>
              <w:t>Показатель не выполнен.</w:t>
            </w:r>
          </w:p>
          <w:p w:rsidR="00247D7B" w:rsidRPr="00AE1E5F" w:rsidRDefault="00806F24" w:rsidP="00806F24">
            <w:pPr>
              <w:ind w:right="176"/>
              <w:jc w:val="both"/>
              <w:rPr>
                <w:szCs w:val="28"/>
                <w:highlight w:val="yellow"/>
              </w:rPr>
            </w:pPr>
            <w:r w:rsidRPr="00AE1E5F">
              <w:rPr>
                <w:szCs w:val="28"/>
                <w:lang w:bidi="ru-RU"/>
              </w:rPr>
              <w:t>Превышение показателя по сравнению с плановыми связано с использованием в 2017 году остатка нераспределенных средств на 01.01.2017г. с целью выполнения указов Президента РФ в части заработной платы</w:t>
            </w:r>
          </w:p>
        </w:tc>
      </w:tr>
      <w:tr w:rsidR="005514D6" w:rsidRPr="00AE1E5F" w:rsidTr="00AE1E5F">
        <w:tc>
          <w:tcPr>
            <w:tcW w:w="675" w:type="dxa"/>
          </w:tcPr>
          <w:p w:rsidR="005514D6" w:rsidRPr="00AE1E5F" w:rsidRDefault="005514D6" w:rsidP="005514D6">
            <w:pPr>
              <w:jc w:val="center"/>
              <w:rPr>
                <w:szCs w:val="28"/>
              </w:rPr>
            </w:pPr>
            <w:r w:rsidRPr="00AE1E5F">
              <w:rPr>
                <w:szCs w:val="28"/>
              </w:rPr>
              <w:t>6.</w:t>
            </w:r>
          </w:p>
        </w:tc>
        <w:tc>
          <w:tcPr>
            <w:tcW w:w="3544" w:type="dxa"/>
            <w:vAlign w:val="center"/>
          </w:tcPr>
          <w:p w:rsidR="005514D6" w:rsidRPr="00AE1E5F" w:rsidRDefault="005514D6" w:rsidP="005514D6">
            <w:pPr>
              <w:rPr>
                <w:szCs w:val="28"/>
              </w:rPr>
            </w:pPr>
            <w:r w:rsidRPr="00AE1E5F">
              <w:rPr>
                <w:szCs w:val="28"/>
              </w:rPr>
              <w:t>Доля медицинских и фармацевтических работников, обучавшихся в рамках целевой подготовки для нужд муниципального образования «Город Волгодонск», трудоустроившихся в медицинские организации</w:t>
            </w:r>
          </w:p>
        </w:tc>
        <w:tc>
          <w:tcPr>
            <w:tcW w:w="1707" w:type="dxa"/>
          </w:tcPr>
          <w:p w:rsidR="005514D6" w:rsidRPr="00AE1E5F" w:rsidRDefault="005514D6" w:rsidP="005514D6">
            <w:pPr>
              <w:jc w:val="center"/>
              <w:rPr>
                <w:szCs w:val="28"/>
              </w:rPr>
            </w:pPr>
            <w:r w:rsidRPr="00AE1E5F">
              <w:rPr>
                <w:szCs w:val="28"/>
              </w:rPr>
              <w:t>проценты</w:t>
            </w:r>
          </w:p>
        </w:tc>
        <w:tc>
          <w:tcPr>
            <w:tcW w:w="1694" w:type="dxa"/>
          </w:tcPr>
          <w:p w:rsidR="005514D6" w:rsidRPr="00AE1E5F" w:rsidRDefault="00806F24" w:rsidP="005514D6">
            <w:pPr>
              <w:jc w:val="center"/>
              <w:rPr>
                <w:szCs w:val="28"/>
              </w:rPr>
            </w:pPr>
            <w:r w:rsidRPr="00AE1E5F">
              <w:rPr>
                <w:szCs w:val="28"/>
              </w:rPr>
              <w:t>90</w:t>
            </w:r>
          </w:p>
        </w:tc>
        <w:tc>
          <w:tcPr>
            <w:tcW w:w="1843" w:type="dxa"/>
          </w:tcPr>
          <w:p w:rsidR="005514D6" w:rsidRPr="00AE1E5F" w:rsidRDefault="005514D6" w:rsidP="003319BD">
            <w:pPr>
              <w:jc w:val="center"/>
              <w:rPr>
                <w:b/>
                <w:szCs w:val="28"/>
              </w:rPr>
            </w:pPr>
            <w:r w:rsidRPr="00AE1E5F">
              <w:rPr>
                <w:b/>
                <w:szCs w:val="28"/>
              </w:rPr>
              <w:t>100</w:t>
            </w:r>
          </w:p>
        </w:tc>
        <w:tc>
          <w:tcPr>
            <w:tcW w:w="5529" w:type="dxa"/>
          </w:tcPr>
          <w:p w:rsidR="005514D6" w:rsidRPr="00AE1E5F" w:rsidRDefault="00806F24" w:rsidP="00806F24">
            <w:pPr>
              <w:pStyle w:val="a4"/>
              <w:jc w:val="both"/>
            </w:pPr>
            <w:r w:rsidRPr="00AE1E5F">
              <w:t xml:space="preserve">Показатель выполнен </w:t>
            </w:r>
          </w:p>
        </w:tc>
      </w:tr>
      <w:tr w:rsidR="005514D6" w:rsidRPr="00AE1E5F" w:rsidTr="00AE1E5F">
        <w:tc>
          <w:tcPr>
            <w:tcW w:w="675" w:type="dxa"/>
          </w:tcPr>
          <w:p w:rsidR="005514D6" w:rsidRPr="00AE1E5F" w:rsidRDefault="005514D6" w:rsidP="005514D6">
            <w:pPr>
              <w:jc w:val="center"/>
              <w:rPr>
                <w:szCs w:val="28"/>
              </w:rPr>
            </w:pPr>
            <w:r w:rsidRPr="00AE1E5F">
              <w:rPr>
                <w:szCs w:val="28"/>
              </w:rPr>
              <w:lastRenderedPageBreak/>
              <w:t>7.</w:t>
            </w:r>
          </w:p>
        </w:tc>
        <w:tc>
          <w:tcPr>
            <w:tcW w:w="3544" w:type="dxa"/>
            <w:vAlign w:val="center"/>
          </w:tcPr>
          <w:p w:rsidR="005514D6" w:rsidRPr="00AE1E5F" w:rsidRDefault="005514D6" w:rsidP="005514D6">
            <w:pPr>
              <w:rPr>
                <w:szCs w:val="28"/>
              </w:rPr>
            </w:pPr>
            <w:r w:rsidRPr="00AE1E5F">
              <w:rPr>
                <w:szCs w:val="28"/>
              </w:rPr>
              <w:t>Доля аккредитованных специалистов</w:t>
            </w:r>
            <w:r w:rsidR="00AE1E5F">
              <w:rPr>
                <w:szCs w:val="28"/>
              </w:rPr>
              <w:t xml:space="preserve"> (</w:t>
            </w:r>
            <w:r w:rsidR="00806F24" w:rsidRPr="00AE1E5F">
              <w:rPr>
                <w:szCs w:val="28"/>
              </w:rPr>
              <w:t>от подлежащих)</w:t>
            </w:r>
          </w:p>
        </w:tc>
        <w:tc>
          <w:tcPr>
            <w:tcW w:w="1707" w:type="dxa"/>
          </w:tcPr>
          <w:p w:rsidR="005514D6" w:rsidRPr="00AE1E5F" w:rsidRDefault="005514D6" w:rsidP="005514D6">
            <w:pPr>
              <w:jc w:val="center"/>
              <w:rPr>
                <w:szCs w:val="28"/>
              </w:rPr>
            </w:pPr>
            <w:r w:rsidRPr="00AE1E5F">
              <w:rPr>
                <w:szCs w:val="28"/>
              </w:rPr>
              <w:t>проценты</w:t>
            </w:r>
          </w:p>
        </w:tc>
        <w:tc>
          <w:tcPr>
            <w:tcW w:w="1694" w:type="dxa"/>
          </w:tcPr>
          <w:p w:rsidR="005514D6" w:rsidRPr="00AE1E5F" w:rsidRDefault="00806F24" w:rsidP="005514D6">
            <w:pPr>
              <w:jc w:val="center"/>
              <w:rPr>
                <w:szCs w:val="28"/>
              </w:rPr>
            </w:pPr>
            <w:r w:rsidRPr="00AE1E5F">
              <w:rPr>
                <w:szCs w:val="28"/>
              </w:rPr>
              <w:t>100</w:t>
            </w:r>
          </w:p>
        </w:tc>
        <w:tc>
          <w:tcPr>
            <w:tcW w:w="1843" w:type="dxa"/>
          </w:tcPr>
          <w:p w:rsidR="005514D6" w:rsidRPr="00AE1E5F" w:rsidRDefault="00806F24" w:rsidP="005514D6">
            <w:pPr>
              <w:jc w:val="center"/>
              <w:rPr>
                <w:szCs w:val="28"/>
              </w:rPr>
            </w:pPr>
            <w:r w:rsidRPr="00AE1E5F">
              <w:rPr>
                <w:szCs w:val="28"/>
              </w:rPr>
              <w:t>100</w:t>
            </w:r>
          </w:p>
        </w:tc>
        <w:tc>
          <w:tcPr>
            <w:tcW w:w="5529" w:type="dxa"/>
          </w:tcPr>
          <w:p w:rsidR="005514D6" w:rsidRPr="00AE1E5F" w:rsidRDefault="00806F24" w:rsidP="00040CB8">
            <w:pPr>
              <w:ind w:left="175" w:right="176"/>
              <w:jc w:val="both"/>
              <w:rPr>
                <w:szCs w:val="28"/>
                <w:highlight w:val="yellow"/>
              </w:rPr>
            </w:pPr>
            <w:r w:rsidRPr="00AE1E5F">
              <w:rPr>
                <w:szCs w:val="28"/>
              </w:rPr>
              <w:t>Показатель выполнен</w:t>
            </w:r>
          </w:p>
        </w:tc>
      </w:tr>
      <w:tr w:rsidR="005514D6" w:rsidRPr="00AE1E5F" w:rsidTr="00AE1E5F">
        <w:tc>
          <w:tcPr>
            <w:tcW w:w="675" w:type="dxa"/>
          </w:tcPr>
          <w:p w:rsidR="005514D6" w:rsidRPr="00AE1E5F" w:rsidRDefault="005514D6" w:rsidP="005514D6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8"/>
                <w:szCs w:val="28"/>
              </w:rPr>
            </w:pPr>
            <w:r w:rsidRPr="00AE1E5F">
              <w:rPr>
                <w:color w:val="auto"/>
                <w:sz w:val="28"/>
                <w:szCs w:val="28"/>
              </w:rPr>
              <w:t>8.</w:t>
            </w:r>
          </w:p>
        </w:tc>
        <w:tc>
          <w:tcPr>
            <w:tcW w:w="3544" w:type="dxa"/>
          </w:tcPr>
          <w:p w:rsidR="005514D6" w:rsidRPr="00AE1E5F" w:rsidRDefault="005514D6" w:rsidP="005514D6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color w:val="auto"/>
                <w:sz w:val="28"/>
                <w:szCs w:val="28"/>
              </w:rPr>
            </w:pPr>
            <w:r w:rsidRPr="00AE1E5F">
              <w:rPr>
                <w:color w:val="auto"/>
                <w:sz w:val="28"/>
                <w:szCs w:val="28"/>
              </w:rPr>
              <w:t>Обеспеченность населения (на 10 тысяч) врачами</w:t>
            </w:r>
          </w:p>
        </w:tc>
        <w:tc>
          <w:tcPr>
            <w:tcW w:w="1707" w:type="dxa"/>
          </w:tcPr>
          <w:p w:rsidR="005514D6" w:rsidRPr="00AE1E5F" w:rsidRDefault="005514D6" w:rsidP="005514D6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8"/>
                <w:szCs w:val="28"/>
              </w:rPr>
            </w:pPr>
            <w:r w:rsidRPr="00AE1E5F">
              <w:rPr>
                <w:color w:val="auto"/>
                <w:sz w:val="28"/>
                <w:szCs w:val="28"/>
              </w:rPr>
              <w:t>число врачей на 10 тыс. населения</w:t>
            </w:r>
          </w:p>
        </w:tc>
        <w:tc>
          <w:tcPr>
            <w:tcW w:w="1694" w:type="dxa"/>
          </w:tcPr>
          <w:p w:rsidR="005514D6" w:rsidRPr="00AE1E5F" w:rsidRDefault="00806F24" w:rsidP="005514D6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8"/>
                <w:szCs w:val="28"/>
              </w:rPr>
            </w:pPr>
            <w:r w:rsidRPr="00AE1E5F">
              <w:rPr>
                <w:color w:val="auto"/>
                <w:sz w:val="28"/>
                <w:szCs w:val="28"/>
              </w:rPr>
              <w:t>45</w:t>
            </w:r>
            <w:r w:rsidR="007A58C7" w:rsidRPr="00AE1E5F">
              <w:rPr>
                <w:color w:val="auto"/>
                <w:sz w:val="28"/>
                <w:szCs w:val="28"/>
              </w:rPr>
              <w:t>,0</w:t>
            </w:r>
          </w:p>
        </w:tc>
        <w:tc>
          <w:tcPr>
            <w:tcW w:w="1843" w:type="dxa"/>
          </w:tcPr>
          <w:p w:rsidR="00850EA4" w:rsidRPr="00AE1E5F" w:rsidRDefault="007A58C7" w:rsidP="00850EA4">
            <w:pPr>
              <w:jc w:val="center"/>
              <w:rPr>
                <w:b/>
                <w:szCs w:val="28"/>
              </w:rPr>
            </w:pPr>
            <w:r w:rsidRPr="00AE1E5F">
              <w:rPr>
                <w:b/>
                <w:szCs w:val="28"/>
              </w:rPr>
              <w:t>3</w:t>
            </w:r>
            <w:r w:rsidR="00806F24" w:rsidRPr="00AE1E5F">
              <w:rPr>
                <w:b/>
                <w:szCs w:val="28"/>
              </w:rPr>
              <w:t>0</w:t>
            </w:r>
            <w:r w:rsidRPr="00AE1E5F">
              <w:rPr>
                <w:b/>
                <w:szCs w:val="28"/>
              </w:rPr>
              <w:t>,</w:t>
            </w:r>
            <w:r w:rsidR="00806F24" w:rsidRPr="00AE1E5F">
              <w:rPr>
                <w:b/>
                <w:szCs w:val="28"/>
              </w:rPr>
              <w:t>62</w:t>
            </w:r>
          </w:p>
          <w:p w:rsidR="005514D6" w:rsidRPr="00AE1E5F" w:rsidRDefault="00850EA4" w:rsidP="00850EA4">
            <w:pPr>
              <w:jc w:val="center"/>
              <w:rPr>
                <w:b/>
                <w:szCs w:val="28"/>
              </w:rPr>
            </w:pPr>
            <w:r w:rsidRPr="00AE1E5F">
              <w:rPr>
                <w:b/>
                <w:szCs w:val="28"/>
              </w:rPr>
              <w:t xml:space="preserve">( </w:t>
            </w:r>
            <w:r w:rsidRPr="00AE1E5F">
              <w:rPr>
                <w:szCs w:val="28"/>
              </w:rPr>
              <w:t xml:space="preserve">с учетом </w:t>
            </w:r>
            <w:proofErr w:type="gramStart"/>
            <w:r w:rsidRPr="00AE1E5F">
              <w:rPr>
                <w:szCs w:val="28"/>
              </w:rPr>
              <w:t>спец</w:t>
            </w:r>
            <w:proofErr w:type="gramEnd"/>
            <w:r w:rsidRPr="00AE1E5F">
              <w:rPr>
                <w:szCs w:val="28"/>
              </w:rPr>
              <w:t>. служб</w:t>
            </w:r>
            <w:r w:rsidRPr="00AE1E5F">
              <w:rPr>
                <w:b/>
                <w:szCs w:val="28"/>
              </w:rPr>
              <w:t>)</w:t>
            </w:r>
          </w:p>
        </w:tc>
        <w:tc>
          <w:tcPr>
            <w:tcW w:w="5529" w:type="dxa"/>
          </w:tcPr>
          <w:p w:rsidR="00040CB8" w:rsidRPr="00AE1E5F" w:rsidRDefault="00040CB8" w:rsidP="00040CB8">
            <w:pPr>
              <w:ind w:left="175" w:right="176"/>
              <w:jc w:val="both"/>
              <w:rPr>
                <w:szCs w:val="28"/>
              </w:rPr>
            </w:pPr>
            <w:r w:rsidRPr="00AE1E5F">
              <w:rPr>
                <w:szCs w:val="28"/>
              </w:rPr>
              <w:t xml:space="preserve">Не выполнен. </w:t>
            </w:r>
          </w:p>
          <w:p w:rsidR="00806F24" w:rsidRPr="00AE1E5F" w:rsidRDefault="00806F24" w:rsidP="00806F24">
            <w:pPr>
              <w:ind w:firstLine="709"/>
              <w:jc w:val="both"/>
              <w:rPr>
                <w:szCs w:val="28"/>
              </w:rPr>
            </w:pPr>
            <w:r w:rsidRPr="00AE1E5F">
              <w:rPr>
                <w:szCs w:val="28"/>
              </w:rPr>
              <w:t>С целью создания условий для привлечения специалистов в муниципальные медицинские учреждения в г</w:t>
            </w:r>
            <w:proofErr w:type="gramStart"/>
            <w:r w:rsidRPr="00AE1E5F">
              <w:rPr>
                <w:szCs w:val="28"/>
              </w:rPr>
              <w:t>.В</w:t>
            </w:r>
            <w:proofErr w:type="gramEnd"/>
            <w:r w:rsidRPr="00AE1E5F">
              <w:rPr>
                <w:szCs w:val="28"/>
              </w:rPr>
              <w:t>олгодонске за счет средств местного бюджета реализуются меры социальной поддержки:</w:t>
            </w:r>
          </w:p>
          <w:p w:rsidR="00806F24" w:rsidRPr="00AE1E5F" w:rsidRDefault="00806F24" w:rsidP="00806F24">
            <w:pPr>
              <w:ind w:firstLine="709"/>
              <w:jc w:val="both"/>
              <w:rPr>
                <w:szCs w:val="28"/>
              </w:rPr>
            </w:pPr>
            <w:r w:rsidRPr="00AE1E5F">
              <w:rPr>
                <w:szCs w:val="28"/>
              </w:rPr>
              <w:t>-социальная поддержка успешно обучающихся по целевым направлениям студентов медицинских образовательных учреждений высшего профессионального образования (ежемесячные выплаты в размере 1000 рублей);</w:t>
            </w:r>
          </w:p>
          <w:p w:rsidR="00806F24" w:rsidRPr="00AE1E5F" w:rsidRDefault="00806F24" w:rsidP="00806F24">
            <w:pPr>
              <w:ind w:firstLine="709"/>
              <w:jc w:val="both"/>
              <w:rPr>
                <w:szCs w:val="28"/>
              </w:rPr>
            </w:pPr>
            <w:r w:rsidRPr="00AE1E5F">
              <w:rPr>
                <w:szCs w:val="28"/>
              </w:rPr>
              <w:t>- социальная поддержка успешно студентов, обучающихся в ординатуре  (ежемесячные выплаты в размере 5000 руб.);</w:t>
            </w:r>
          </w:p>
          <w:p w:rsidR="00806F24" w:rsidRPr="00AE1E5F" w:rsidRDefault="00806F24" w:rsidP="00806F24">
            <w:pPr>
              <w:ind w:firstLine="709"/>
              <w:jc w:val="both"/>
              <w:rPr>
                <w:szCs w:val="28"/>
              </w:rPr>
            </w:pPr>
            <w:r w:rsidRPr="00AE1E5F">
              <w:rPr>
                <w:szCs w:val="28"/>
              </w:rPr>
              <w:t>-ежемесячные доплаты к основной заработной плате врачам - специалистам наиболее дефицитных специальностей в размере 8 тыс. рублей, врачам-неонатологам и врачам-реаниматологам, работающим в родильном доме МУЗ «ГБ№1» – 15 тыс. рублей</w:t>
            </w:r>
          </w:p>
          <w:p w:rsidR="00806F24" w:rsidRPr="00AE1E5F" w:rsidRDefault="00806F24" w:rsidP="00806F24">
            <w:pPr>
              <w:ind w:firstLine="709"/>
              <w:jc w:val="both"/>
              <w:rPr>
                <w:szCs w:val="28"/>
              </w:rPr>
            </w:pPr>
            <w:r w:rsidRPr="00AE1E5F">
              <w:rPr>
                <w:szCs w:val="28"/>
              </w:rPr>
              <w:t xml:space="preserve">- выплаты подъемных врачам - </w:t>
            </w:r>
            <w:r w:rsidRPr="00AE1E5F">
              <w:rPr>
                <w:szCs w:val="28"/>
              </w:rPr>
              <w:lastRenderedPageBreak/>
              <w:t>специалистам дефицитных специальностей – 25 тыс. рублей; врачам-неонатологам и врачам-реаниматологам, работающим в родильном доме МУЗ «ГБ№1» - 100 тыс. рублей</w:t>
            </w:r>
          </w:p>
          <w:p w:rsidR="00806F24" w:rsidRPr="00AE1E5F" w:rsidRDefault="00806F24" w:rsidP="00806F24">
            <w:pPr>
              <w:ind w:firstLine="709"/>
              <w:jc w:val="both"/>
              <w:rPr>
                <w:szCs w:val="28"/>
              </w:rPr>
            </w:pPr>
            <w:r w:rsidRPr="00AE1E5F">
              <w:rPr>
                <w:szCs w:val="28"/>
              </w:rPr>
              <w:t>- предоставление служебного жилья врачам, не имеющим собственного жилья в г</w:t>
            </w:r>
            <w:proofErr w:type="gramStart"/>
            <w:r w:rsidRPr="00AE1E5F">
              <w:rPr>
                <w:szCs w:val="28"/>
              </w:rPr>
              <w:t>.В</w:t>
            </w:r>
            <w:proofErr w:type="gramEnd"/>
            <w:r w:rsidRPr="00AE1E5F">
              <w:rPr>
                <w:szCs w:val="28"/>
              </w:rPr>
              <w:t>олгодонске (37 семей обеспечены служебными квартирами).</w:t>
            </w:r>
          </w:p>
          <w:p w:rsidR="00806F24" w:rsidRPr="00AE1E5F" w:rsidRDefault="00806F24" w:rsidP="00806F24">
            <w:pPr>
              <w:rPr>
                <w:szCs w:val="28"/>
              </w:rPr>
            </w:pPr>
            <w:r w:rsidRPr="00AE1E5F">
              <w:rPr>
                <w:szCs w:val="28"/>
              </w:rPr>
              <w:t>Организовано информирование о наличие вакансий и социальной поддержки врачей – молодых специалистов и  врачей трудоспособного возраста через ГКУ «Центр занятости», сайты в Интернете, социальные сети и т.д.</w:t>
            </w:r>
          </w:p>
          <w:p w:rsidR="00806F24" w:rsidRPr="00AE1E5F" w:rsidRDefault="00806F24" w:rsidP="00806F24">
            <w:pPr>
              <w:ind w:firstLine="709"/>
              <w:jc w:val="both"/>
              <w:rPr>
                <w:szCs w:val="28"/>
              </w:rPr>
            </w:pPr>
            <w:r w:rsidRPr="00AE1E5F">
              <w:rPr>
                <w:szCs w:val="28"/>
              </w:rPr>
              <w:t xml:space="preserve">  Организована работа с выпускниками образовательных учреждений для направления на целевое обучение в РОСТ ГМУ</w:t>
            </w:r>
          </w:p>
          <w:p w:rsidR="005514D6" w:rsidRPr="00AE1E5F" w:rsidRDefault="00806F24" w:rsidP="00806F24">
            <w:pPr>
              <w:pStyle w:val="a4"/>
              <w:ind w:firstLine="459"/>
              <w:jc w:val="both"/>
            </w:pPr>
            <w:r w:rsidRPr="00AE1E5F">
              <w:t xml:space="preserve">    На работу в муниципальные учреждения здравоохранения города Волгодонска в 2017 году приняты 12 врачей – молодых специалистов.</w:t>
            </w:r>
            <w:r w:rsidR="007A58C7" w:rsidRPr="00AE1E5F">
              <w:t xml:space="preserve"> </w:t>
            </w:r>
          </w:p>
        </w:tc>
      </w:tr>
      <w:tr w:rsidR="005514D6" w:rsidRPr="00AE1E5F" w:rsidTr="00AE1E5F">
        <w:tc>
          <w:tcPr>
            <w:tcW w:w="675" w:type="dxa"/>
          </w:tcPr>
          <w:p w:rsidR="005514D6" w:rsidRPr="00AE1E5F" w:rsidRDefault="005514D6" w:rsidP="005514D6">
            <w:pPr>
              <w:jc w:val="center"/>
              <w:rPr>
                <w:szCs w:val="28"/>
              </w:rPr>
            </w:pPr>
            <w:r w:rsidRPr="00AE1E5F">
              <w:rPr>
                <w:szCs w:val="28"/>
              </w:rPr>
              <w:lastRenderedPageBreak/>
              <w:t>9.</w:t>
            </w:r>
          </w:p>
        </w:tc>
        <w:tc>
          <w:tcPr>
            <w:tcW w:w="3544" w:type="dxa"/>
          </w:tcPr>
          <w:p w:rsidR="005514D6" w:rsidRPr="00AE1E5F" w:rsidRDefault="005514D6" w:rsidP="005514D6">
            <w:pPr>
              <w:rPr>
                <w:szCs w:val="28"/>
              </w:rPr>
            </w:pPr>
            <w:r w:rsidRPr="00AE1E5F">
              <w:rPr>
                <w:szCs w:val="28"/>
              </w:rPr>
              <w:t>Соотношение врачи/</w:t>
            </w:r>
          </w:p>
          <w:p w:rsidR="005514D6" w:rsidRPr="00AE1E5F" w:rsidRDefault="005514D6" w:rsidP="005514D6">
            <w:pPr>
              <w:rPr>
                <w:szCs w:val="28"/>
              </w:rPr>
            </w:pPr>
            <w:r w:rsidRPr="00AE1E5F">
              <w:rPr>
                <w:szCs w:val="28"/>
              </w:rPr>
              <w:t>средние медицинские работники</w:t>
            </w:r>
          </w:p>
        </w:tc>
        <w:tc>
          <w:tcPr>
            <w:tcW w:w="1707" w:type="dxa"/>
          </w:tcPr>
          <w:p w:rsidR="005514D6" w:rsidRPr="00AE1E5F" w:rsidRDefault="005514D6" w:rsidP="005514D6">
            <w:pPr>
              <w:jc w:val="center"/>
              <w:rPr>
                <w:szCs w:val="28"/>
              </w:rPr>
            </w:pPr>
            <w:r w:rsidRPr="00AE1E5F">
              <w:rPr>
                <w:szCs w:val="28"/>
              </w:rPr>
              <w:t>-</w:t>
            </w:r>
          </w:p>
        </w:tc>
        <w:tc>
          <w:tcPr>
            <w:tcW w:w="1694" w:type="dxa"/>
          </w:tcPr>
          <w:p w:rsidR="005514D6" w:rsidRPr="00AE1E5F" w:rsidRDefault="005514D6" w:rsidP="005514D6">
            <w:pPr>
              <w:jc w:val="center"/>
              <w:rPr>
                <w:szCs w:val="28"/>
              </w:rPr>
            </w:pPr>
            <w:r w:rsidRPr="00AE1E5F">
              <w:rPr>
                <w:szCs w:val="28"/>
              </w:rPr>
              <w:t>1/</w:t>
            </w:r>
          </w:p>
          <w:p w:rsidR="005514D6" w:rsidRPr="00AE1E5F" w:rsidRDefault="005514D6" w:rsidP="005514D6">
            <w:pPr>
              <w:jc w:val="center"/>
              <w:rPr>
                <w:szCs w:val="28"/>
              </w:rPr>
            </w:pPr>
            <w:r w:rsidRPr="00AE1E5F">
              <w:rPr>
                <w:szCs w:val="28"/>
              </w:rPr>
              <w:t>3,0</w:t>
            </w:r>
          </w:p>
        </w:tc>
        <w:tc>
          <w:tcPr>
            <w:tcW w:w="1843" w:type="dxa"/>
          </w:tcPr>
          <w:p w:rsidR="005514D6" w:rsidRPr="00AE1E5F" w:rsidRDefault="005514D6" w:rsidP="005514D6">
            <w:pPr>
              <w:jc w:val="center"/>
              <w:rPr>
                <w:b/>
                <w:szCs w:val="28"/>
              </w:rPr>
            </w:pPr>
            <w:r w:rsidRPr="00AE1E5F">
              <w:rPr>
                <w:b/>
                <w:szCs w:val="28"/>
              </w:rPr>
              <w:t>1/</w:t>
            </w:r>
          </w:p>
          <w:p w:rsidR="005514D6" w:rsidRPr="00AE1E5F" w:rsidRDefault="005514D6" w:rsidP="00806F24">
            <w:pPr>
              <w:jc w:val="center"/>
              <w:rPr>
                <w:szCs w:val="28"/>
              </w:rPr>
            </w:pPr>
            <w:r w:rsidRPr="00AE1E5F">
              <w:rPr>
                <w:b/>
                <w:szCs w:val="28"/>
              </w:rPr>
              <w:t>3,</w:t>
            </w:r>
            <w:r w:rsidR="00806F24" w:rsidRPr="00AE1E5F">
              <w:rPr>
                <w:b/>
                <w:szCs w:val="28"/>
              </w:rPr>
              <w:t>1</w:t>
            </w:r>
          </w:p>
        </w:tc>
        <w:tc>
          <w:tcPr>
            <w:tcW w:w="5529" w:type="dxa"/>
          </w:tcPr>
          <w:p w:rsidR="005514D6" w:rsidRPr="00AE1E5F" w:rsidRDefault="00040CB8" w:rsidP="00040CB8">
            <w:pPr>
              <w:ind w:left="175" w:right="176"/>
              <w:jc w:val="both"/>
              <w:rPr>
                <w:szCs w:val="28"/>
              </w:rPr>
            </w:pPr>
            <w:r w:rsidRPr="00AE1E5F">
              <w:rPr>
                <w:szCs w:val="28"/>
              </w:rPr>
              <w:t>Выполнен</w:t>
            </w:r>
          </w:p>
        </w:tc>
      </w:tr>
      <w:tr w:rsidR="005514D6" w:rsidRPr="00AE1E5F" w:rsidTr="00AE1E5F">
        <w:tc>
          <w:tcPr>
            <w:tcW w:w="675" w:type="dxa"/>
          </w:tcPr>
          <w:p w:rsidR="005514D6" w:rsidRPr="00AE1E5F" w:rsidRDefault="005514D6" w:rsidP="005514D6">
            <w:pPr>
              <w:ind w:left="-108"/>
              <w:jc w:val="center"/>
              <w:rPr>
                <w:szCs w:val="28"/>
              </w:rPr>
            </w:pPr>
            <w:r w:rsidRPr="00AE1E5F">
              <w:rPr>
                <w:szCs w:val="28"/>
              </w:rPr>
              <w:t>10.</w:t>
            </w:r>
          </w:p>
        </w:tc>
        <w:tc>
          <w:tcPr>
            <w:tcW w:w="3544" w:type="dxa"/>
          </w:tcPr>
          <w:p w:rsidR="005514D6" w:rsidRPr="00AE1E5F" w:rsidRDefault="005514D6" w:rsidP="005514D6">
            <w:pPr>
              <w:ind w:right="-107"/>
              <w:rPr>
                <w:szCs w:val="28"/>
              </w:rPr>
            </w:pPr>
            <w:r w:rsidRPr="00AE1E5F">
              <w:rPr>
                <w:szCs w:val="28"/>
              </w:rPr>
              <w:t xml:space="preserve">Соотношение средней заработной платы врачей и </w:t>
            </w:r>
            <w:r w:rsidRPr="00AE1E5F">
              <w:rPr>
                <w:szCs w:val="28"/>
              </w:rPr>
              <w:lastRenderedPageBreak/>
              <w:t>иных работников медицинских организаций, имеющих высшее медицинское (фармацевтическое) или иное высшее профессиональное образование, предоставляющих медицинские услуги (обеспечивающих предоставление медицинских услуг), и средней заработной платы в субъектах Российской Федерации в 2012 - 2018 </w:t>
            </w:r>
          </w:p>
          <w:p w:rsidR="00D42016" w:rsidRPr="00AE1E5F" w:rsidRDefault="005514D6" w:rsidP="00AE1E5F">
            <w:pPr>
              <w:ind w:right="-107"/>
              <w:rPr>
                <w:szCs w:val="28"/>
              </w:rPr>
            </w:pPr>
            <w:proofErr w:type="gramStart"/>
            <w:r w:rsidRPr="00AE1E5F">
              <w:rPr>
                <w:szCs w:val="28"/>
              </w:rPr>
              <w:t>годах</w:t>
            </w:r>
            <w:proofErr w:type="gramEnd"/>
            <w:r w:rsidRPr="00AE1E5F">
              <w:rPr>
                <w:szCs w:val="28"/>
              </w:rPr>
              <w:t xml:space="preserve"> (агрегированные значения)</w:t>
            </w:r>
          </w:p>
        </w:tc>
        <w:tc>
          <w:tcPr>
            <w:tcW w:w="1707" w:type="dxa"/>
          </w:tcPr>
          <w:p w:rsidR="005514D6" w:rsidRPr="00AE1E5F" w:rsidRDefault="005514D6" w:rsidP="005514D6">
            <w:pPr>
              <w:jc w:val="center"/>
              <w:rPr>
                <w:szCs w:val="28"/>
              </w:rPr>
            </w:pPr>
            <w:r w:rsidRPr="00AE1E5F">
              <w:rPr>
                <w:szCs w:val="28"/>
              </w:rPr>
              <w:lastRenderedPageBreak/>
              <w:t>проценты</w:t>
            </w:r>
          </w:p>
        </w:tc>
        <w:tc>
          <w:tcPr>
            <w:tcW w:w="1694" w:type="dxa"/>
          </w:tcPr>
          <w:p w:rsidR="005514D6" w:rsidRPr="00AE1E5F" w:rsidRDefault="00806F24" w:rsidP="005514D6">
            <w:pPr>
              <w:ind w:right="-148"/>
              <w:jc w:val="center"/>
              <w:rPr>
                <w:szCs w:val="28"/>
                <w:highlight w:val="yellow"/>
              </w:rPr>
            </w:pPr>
            <w:r w:rsidRPr="00AE1E5F">
              <w:rPr>
                <w:color w:val="000000"/>
                <w:spacing w:val="-1"/>
                <w:szCs w:val="28"/>
              </w:rPr>
              <w:t>165,9</w:t>
            </w:r>
          </w:p>
        </w:tc>
        <w:tc>
          <w:tcPr>
            <w:tcW w:w="1843" w:type="dxa"/>
          </w:tcPr>
          <w:p w:rsidR="005514D6" w:rsidRPr="00AE1E5F" w:rsidRDefault="00806F24" w:rsidP="005514D6">
            <w:pPr>
              <w:jc w:val="center"/>
              <w:rPr>
                <w:b/>
                <w:szCs w:val="28"/>
                <w:highlight w:val="yellow"/>
              </w:rPr>
            </w:pPr>
            <w:r w:rsidRPr="00AE1E5F">
              <w:rPr>
                <w:color w:val="000000"/>
                <w:spacing w:val="-1"/>
                <w:szCs w:val="28"/>
              </w:rPr>
              <w:t>168,4</w:t>
            </w:r>
            <w:r w:rsidR="008B6324" w:rsidRPr="00AE1E5F">
              <w:rPr>
                <w:color w:val="000000"/>
                <w:spacing w:val="-1"/>
                <w:szCs w:val="28"/>
              </w:rPr>
              <w:t xml:space="preserve"> ,</w:t>
            </w:r>
          </w:p>
        </w:tc>
        <w:tc>
          <w:tcPr>
            <w:tcW w:w="5529" w:type="dxa"/>
          </w:tcPr>
          <w:p w:rsidR="008B6324" w:rsidRPr="00AE1E5F" w:rsidRDefault="008B6324" w:rsidP="008B6324">
            <w:pPr>
              <w:ind w:firstLine="175"/>
              <w:jc w:val="both"/>
              <w:rPr>
                <w:color w:val="000000"/>
                <w:spacing w:val="-1"/>
                <w:szCs w:val="28"/>
              </w:rPr>
            </w:pPr>
            <w:r w:rsidRPr="00AE1E5F">
              <w:rPr>
                <w:color w:val="000000"/>
                <w:spacing w:val="-1"/>
                <w:szCs w:val="28"/>
              </w:rPr>
              <w:t>Выполнен</w:t>
            </w:r>
          </w:p>
          <w:p w:rsidR="005514D6" w:rsidRPr="00AE1E5F" w:rsidRDefault="005514D6" w:rsidP="00806F24">
            <w:pPr>
              <w:ind w:firstLine="175"/>
              <w:jc w:val="both"/>
              <w:rPr>
                <w:szCs w:val="28"/>
                <w:highlight w:val="yellow"/>
              </w:rPr>
            </w:pPr>
          </w:p>
        </w:tc>
      </w:tr>
      <w:tr w:rsidR="005514D6" w:rsidRPr="00AE1E5F" w:rsidTr="00AE1E5F">
        <w:tc>
          <w:tcPr>
            <w:tcW w:w="675" w:type="dxa"/>
          </w:tcPr>
          <w:p w:rsidR="005514D6" w:rsidRPr="00AE1E5F" w:rsidRDefault="005514D6" w:rsidP="005514D6">
            <w:pPr>
              <w:ind w:left="-108" w:right="-108" w:firstLine="108"/>
              <w:jc w:val="center"/>
              <w:rPr>
                <w:szCs w:val="28"/>
              </w:rPr>
            </w:pPr>
            <w:r w:rsidRPr="00AE1E5F">
              <w:rPr>
                <w:szCs w:val="28"/>
              </w:rPr>
              <w:lastRenderedPageBreak/>
              <w:t>11.</w:t>
            </w:r>
          </w:p>
        </w:tc>
        <w:tc>
          <w:tcPr>
            <w:tcW w:w="3544" w:type="dxa"/>
          </w:tcPr>
          <w:p w:rsidR="005514D6" w:rsidRPr="00AE1E5F" w:rsidRDefault="005514D6" w:rsidP="005514D6">
            <w:pPr>
              <w:rPr>
                <w:szCs w:val="28"/>
              </w:rPr>
            </w:pPr>
            <w:r w:rsidRPr="00AE1E5F">
              <w:rPr>
                <w:szCs w:val="28"/>
              </w:rPr>
              <w:t xml:space="preserve">Соотношение средней заработной платы среднего медицинского (фармацевтического) персонала (персонала, обеспечивающего предоставление медицинских услуг) и средней заработной платы в субъектах Российской </w:t>
            </w:r>
            <w:r w:rsidRPr="00AE1E5F">
              <w:rPr>
                <w:szCs w:val="28"/>
              </w:rPr>
              <w:lastRenderedPageBreak/>
              <w:t>Федерации в 2012 – 2018</w:t>
            </w:r>
          </w:p>
          <w:p w:rsidR="005514D6" w:rsidRPr="00AE1E5F" w:rsidRDefault="005514D6" w:rsidP="005514D6">
            <w:pPr>
              <w:rPr>
                <w:szCs w:val="28"/>
              </w:rPr>
            </w:pPr>
            <w:r w:rsidRPr="00AE1E5F">
              <w:rPr>
                <w:szCs w:val="28"/>
              </w:rPr>
              <w:t> </w:t>
            </w:r>
            <w:proofErr w:type="gramStart"/>
            <w:r w:rsidRPr="00AE1E5F">
              <w:rPr>
                <w:szCs w:val="28"/>
              </w:rPr>
              <w:t>годах</w:t>
            </w:r>
            <w:proofErr w:type="gramEnd"/>
            <w:r w:rsidRPr="00AE1E5F">
              <w:rPr>
                <w:szCs w:val="28"/>
              </w:rPr>
              <w:t xml:space="preserve"> (агрегированные значения)</w:t>
            </w:r>
          </w:p>
        </w:tc>
        <w:tc>
          <w:tcPr>
            <w:tcW w:w="1707" w:type="dxa"/>
          </w:tcPr>
          <w:p w:rsidR="005514D6" w:rsidRPr="00AE1E5F" w:rsidRDefault="005514D6" w:rsidP="005514D6">
            <w:pPr>
              <w:jc w:val="center"/>
              <w:rPr>
                <w:szCs w:val="28"/>
              </w:rPr>
            </w:pPr>
            <w:r w:rsidRPr="00AE1E5F">
              <w:rPr>
                <w:szCs w:val="28"/>
              </w:rPr>
              <w:lastRenderedPageBreak/>
              <w:t>проценты</w:t>
            </w:r>
          </w:p>
        </w:tc>
        <w:tc>
          <w:tcPr>
            <w:tcW w:w="1694" w:type="dxa"/>
          </w:tcPr>
          <w:p w:rsidR="005514D6" w:rsidRPr="00AE1E5F" w:rsidRDefault="009C7630" w:rsidP="00535FB1">
            <w:pPr>
              <w:jc w:val="center"/>
              <w:rPr>
                <w:szCs w:val="28"/>
                <w:highlight w:val="yellow"/>
              </w:rPr>
            </w:pPr>
            <w:r w:rsidRPr="00AE1E5F">
              <w:rPr>
                <w:color w:val="000000"/>
                <w:spacing w:val="-1"/>
                <w:szCs w:val="28"/>
              </w:rPr>
              <w:t>85,</w:t>
            </w:r>
            <w:r w:rsidR="00535FB1" w:rsidRPr="00AE1E5F">
              <w:rPr>
                <w:color w:val="000000"/>
                <w:spacing w:val="-1"/>
                <w:szCs w:val="28"/>
              </w:rPr>
              <w:t>7</w:t>
            </w:r>
            <w:r w:rsidRPr="00AE1E5F">
              <w:rPr>
                <w:color w:val="000000"/>
                <w:spacing w:val="-1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5514D6" w:rsidRPr="00AE1E5F" w:rsidRDefault="009C7630" w:rsidP="00535FB1">
            <w:pPr>
              <w:jc w:val="center"/>
              <w:rPr>
                <w:b/>
                <w:szCs w:val="28"/>
                <w:highlight w:val="yellow"/>
              </w:rPr>
            </w:pPr>
            <w:r w:rsidRPr="00AE1E5F">
              <w:rPr>
                <w:szCs w:val="28"/>
              </w:rPr>
              <w:t>8</w:t>
            </w:r>
            <w:r w:rsidR="00535FB1" w:rsidRPr="00AE1E5F">
              <w:rPr>
                <w:szCs w:val="28"/>
              </w:rPr>
              <w:t>6</w:t>
            </w:r>
            <w:r w:rsidRPr="00AE1E5F">
              <w:rPr>
                <w:szCs w:val="28"/>
              </w:rPr>
              <w:t>,</w:t>
            </w:r>
            <w:r w:rsidR="00535FB1" w:rsidRPr="00AE1E5F">
              <w:rPr>
                <w:szCs w:val="28"/>
              </w:rPr>
              <w:t>8</w:t>
            </w:r>
          </w:p>
        </w:tc>
        <w:tc>
          <w:tcPr>
            <w:tcW w:w="5529" w:type="dxa"/>
          </w:tcPr>
          <w:p w:rsidR="00040CB8" w:rsidRPr="00AE1E5F" w:rsidRDefault="00972F1D" w:rsidP="00040CB8">
            <w:pPr>
              <w:ind w:left="175" w:right="176"/>
              <w:jc w:val="both"/>
              <w:rPr>
                <w:szCs w:val="28"/>
              </w:rPr>
            </w:pPr>
            <w:r w:rsidRPr="00AE1E5F">
              <w:rPr>
                <w:szCs w:val="28"/>
              </w:rPr>
              <w:t>Выполнен</w:t>
            </w:r>
          </w:p>
          <w:p w:rsidR="005514D6" w:rsidRPr="00AE1E5F" w:rsidRDefault="005514D6" w:rsidP="00535FB1">
            <w:pPr>
              <w:pStyle w:val="a4"/>
              <w:jc w:val="both"/>
              <w:rPr>
                <w:highlight w:val="yellow"/>
              </w:rPr>
            </w:pPr>
          </w:p>
        </w:tc>
      </w:tr>
      <w:tr w:rsidR="005514D6" w:rsidRPr="00AE1E5F" w:rsidTr="00AE1E5F">
        <w:tc>
          <w:tcPr>
            <w:tcW w:w="675" w:type="dxa"/>
          </w:tcPr>
          <w:p w:rsidR="005514D6" w:rsidRPr="00AE1E5F" w:rsidRDefault="005514D6" w:rsidP="005514D6">
            <w:pPr>
              <w:ind w:right="-108"/>
              <w:jc w:val="center"/>
              <w:rPr>
                <w:szCs w:val="28"/>
              </w:rPr>
            </w:pPr>
            <w:r w:rsidRPr="00AE1E5F">
              <w:rPr>
                <w:szCs w:val="28"/>
              </w:rPr>
              <w:lastRenderedPageBreak/>
              <w:t>12.</w:t>
            </w:r>
          </w:p>
        </w:tc>
        <w:tc>
          <w:tcPr>
            <w:tcW w:w="3544" w:type="dxa"/>
          </w:tcPr>
          <w:p w:rsidR="005514D6" w:rsidRPr="00AE1E5F" w:rsidRDefault="005514D6" w:rsidP="005514D6">
            <w:pPr>
              <w:rPr>
                <w:szCs w:val="28"/>
              </w:rPr>
            </w:pPr>
            <w:r w:rsidRPr="00AE1E5F">
              <w:rPr>
                <w:szCs w:val="28"/>
              </w:rPr>
              <w:t>Соотношение средней заработной платы младшего медицинского персонала (персонала, обеспечивающего предоставление медицинских услуг) и средней заработной платы в субъектах Российской Федерации в 2012 – 2018 годах (агрегированные значения)</w:t>
            </w:r>
          </w:p>
        </w:tc>
        <w:tc>
          <w:tcPr>
            <w:tcW w:w="1707" w:type="dxa"/>
          </w:tcPr>
          <w:p w:rsidR="005514D6" w:rsidRPr="00AE1E5F" w:rsidRDefault="005514D6" w:rsidP="005514D6">
            <w:pPr>
              <w:jc w:val="center"/>
              <w:rPr>
                <w:szCs w:val="28"/>
              </w:rPr>
            </w:pPr>
            <w:r w:rsidRPr="00AE1E5F">
              <w:rPr>
                <w:szCs w:val="28"/>
              </w:rPr>
              <w:t>проценты</w:t>
            </w:r>
          </w:p>
        </w:tc>
        <w:tc>
          <w:tcPr>
            <w:tcW w:w="1694" w:type="dxa"/>
          </w:tcPr>
          <w:p w:rsidR="005514D6" w:rsidRPr="00AE1E5F" w:rsidRDefault="00535FB1" w:rsidP="005514D6">
            <w:pPr>
              <w:jc w:val="center"/>
              <w:rPr>
                <w:szCs w:val="28"/>
                <w:highlight w:val="yellow"/>
              </w:rPr>
            </w:pPr>
            <w:r w:rsidRPr="00AE1E5F">
              <w:rPr>
                <w:color w:val="000000"/>
                <w:spacing w:val="-1"/>
                <w:szCs w:val="28"/>
              </w:rPr>
              <w:t>74,4</w:t>
            </w:r>
          </w:p>
        </w:tc>
        <w:tc>
          <w:tcPr>
            <w:tcW w:w="1843" w:type="dxa"/>
          </w:tcPr>
          <w:p w:rsidR="005514D6" w:rsidRPr="00AE1E5F" w:rsidRDefault="00535FB1" w:rsidP="005514D6">
            <w:pPr>
              <w:jc w:val="center"/>
              <w:rPr>
                <w:b/>
                <w:szCs w:val="28"/>
                <w:highlight w:val="yellow"/>
              </w:rPr>
            </w:pPr>
            <w:r w:rsidRPr="00AE1E5F">
              <w:rPr>
                <w:szCs w:val="28"/>
              </w:rPr>
              <w:t>75,3</w:t>
            </w:r>
          </w:p>
        </w:tc>
        <w:tc>
          <w:tcPr>
            <w:tcW w:w="5529" w:type="dxa"/>
          </w:tcPr>
          <w:p w:rsidR="00040CB8" w:rsidRPr="00AE1E5F" w:rsidRDefault="00040CB8" w:rsidP="00040CB8">
            <w:pPr>
              <w:ind w:left="175" w:right="176"/>
              <w:jc w:val="both"/>
              <w:rPr>
                <w:szCs w:val="28"/>
                <w:highlight w:val="yellow"/>
              </w:rPr>
            </w:pPr>
            <w:r w:rsidRPr="00AE1E5F">
              <w:rPr>
                <w:szCs w:val="28"/>
              </w:rPr>
              <w:t>Выполнен.</w:t>
            </w:r>
          </w:p>
          <w:p w:rsidR="005514D6" w:rsidRPr="00AE1E5F" w:rsidRDefault="005514D6" w:rsidP="00535FB1">
            <w:pPr>
              <w:pStyle w:val="a4"/>
              <w:jc w:val="both"/>
              <w:rPr>
                <w:highlight w:val="yellow"/>
              </w:rPr>
            </w:pPr>
          </w:p>
        </w:tc>
      </w:tr>
      <w:tr w:rsidR="005514D6" w:rsidRPr="00AE1E5F" w:rsidTr="00AE1E5F">
        <w:tc>
          <w:tcPr>
            <w:tcW w:w="675" w:type="dxa"/>
          </w:tcPr>
          <w:p w:rsidR="005514D6" w:rsidRPr="00AE1E5F" w:rsidRDefault="005514D6" w:rsidP="005514D6">
            <w:pPr>
              <w:ind w:right="-108"/>
              <w:jc w:val="center"/>
              <w:rPr>
                <w:szCs w:val="28"/>
              </w:rPr>
            </w:pPr>
            <w:r w:rsidRPr="00AE1E5F">
              <w:rPr>
                <w:szCs w:val="28"/>
              </w:rPr>
              <w:t>13.</w:t>
            </w:r>
          </w:p>
        </w:tc>
        <w:tc>
          <w:tcPr>
            <w:tcW w:w="3544" w:type="dxa"/>
          </w:tcPr>
          <w:p w:rsidR="005514D6" w:rsidRPr="00AE1E5F" w:rsidRDefault="005514D6" w:rsidP="005514D6">
            <w:pPr>
              <w:rPr>
                <w:szCs w:val="28"/>
              </w:rPr>
            </w:pPr>
            <w:r w:rsidRPr="00AE1E5F">
              <w:rPr>
                <w:szCs w:val="28"/>
              </w:rPr>
              <w:t>Число дней работы койки в году</w:t>
            </w:r>
          </w:p>
        </w:tc>
        <w:tc>
          <w:tcPr>
            <w:tcW w:w="1707" w:type="dxa"/>
          </w:tcPr>
          <w:p w:rsidR="005514D6" w:rsidRPr="00AE1E5F" w:rsidRDefault="005514D6" w:rsidP="005514D6">
            <w:pPr>
              <w:jc w:val="center"/>
              <w:rPr>
                <w:szCs w:val="28"/>
              </w:rPr>
            </w:pPr>
            <w:r w:rsidRPr="00AE1E5F">
              <w:rPr>
                <w:szCs w:val="28"/>
              </w:rPr>
              <w:t>дни</w:t>
            </w:r>
          </w:p>
        </w:tc>
        <w:tc>
          <w:tcPr>
            <w:tcW w:w="1694" w:type="dxa"/>
          </w:tcPr>
          <w:p w:rsidR="005514D6" w:rsidRPr="00AE1E5F" w:rsidRDefault="00535FB1" w:rsidP="005514D6">
            <w:pPr>
              <w:ind w:left="-53" w:right="-144" w:firstLine="15"/>
              <w:jc w:val="center"/>
              <w:rPr>
                <w:szCs w:val="28"/>
              </w:rPr>
            </w:pPr>
            <w:r w:rsidRPr="00AE1E5F">
              <w:rPr>
                <w:szCs w:val="28"/>
              </w:rPr>
              <w:t>329,6</w:t>
            </w:r>
          </w:p>
        </w:tc>
        <w:tc>
          <w:tcPr>
            <w:tcW w:w="1843" w:type="dxa"/>
          </w:tcPr>
          <w:p w:rsidR="005514D6" w:rsidRPr="00AE1E5F" w:rsidRDefault="00535FB1" w:rsidP="005514D6">
            <w:pPr>
              <w:jc w:val="center"/>
              <w:rPr>
                <w:b/>
                <w:szCs w:val="28"/>
              </w:rPr>
            </w:pPr>
            <w:r w:rsidRPr="00AE1E5F">
              <w:rPr>
                <w:b/>
                <w:szCs w:val="28"/>
              </w:rPr>
              <w:t>319,55</w:t>
            </w:r>
          </w:p>
        </w:tc>
        <w:tc>
          <w:tcPr>
            <w:tcW w:w="5529" w:type="dxa"/>
          </w:tcPr>
          <w:p w:rsidR="005514D6" w:rsidRPr="00AE1E5F" w:rsidRDefault="00257182" w:rsidP="00257182">
            <w:pPr>
              <w:ind w:left="175" w:right="176"/>
              <w:jc w:val="both"/>
              <w:rPr>
                <w:szCs w:val="28"/>
              </w:rPr>
            </w:pPr>
            <w:r w:rsidRPr="00AE1E5F">
              <w:rPr>
                <w:szCs w:val="28"/>
              </w:rPr>
              <w:t>Не в</w:t>
            </w:r>
            <w:r w:rsidR="00040CB8" w:rsidRPr="00AE1E5F">
              <w:rPr>
                <w:szCs w:val="28"/>
              </w:rPr>
              <w:t>ыполнен</w:t>
            </w:r>
          </w:p>
          <w:p w:rsidR="00535FB1" w:rsidRPr="00AE1E5F" w:rsidRDefault="00535FB1" w:rsidP="00535FB1">
            <w:pPr>
              <w:pStyle w:val="3"/>
              <w:spacing w:line="240" w:lineRule="auto"/>
              <w:ind w:right="110" w:firstLine="0"/>
              <w:rPr>
                <w:szCs w:val="28"/>
              </w:rPr>
            </w:pPr>
            <w:r w:rsidRPr="00AE1E5F">
              <w:rPr>
                <w:szCs w:val="28"/>
              </w:rPr>
              <w:t>Показатель не выполнен по инфекционным отделениям МУЗ «Городская больница №1» и МУЗ «Детская городская больница» в связи со снижением заболеваемости инфекционным заболеваниями; по родильному дому МУЗ «Городская больница №1» - в связи со снижением количества родов в 2017 году.</w:t>
            </w:r>
          </w:p>
          <w:p w:rsidR="00535FB1" w:rsidRPr="00AE1E5F" w:rsidRDefault="00535FB1" w:rsidP="00535FB1">
            <w:pPr>
              <w:pStyle w:val="a4"/>
              <w:jc w:val="both"/>
            </w:pPr>
            <w:r w:rsidRPr="00AE1E5F">
              <w:t xml:space="preserve">В 2018 году будет усилен контроль </w:t>
            </w:r>
            <w:proofErr w:type="gramStart"/>
            <w:r w:rsidRPr="00AE1E5F">
              <w:t>за</w:t>
            </w:r>
            <w:proofErr w:type="gramEnd"/>
            <w:r w:rsidRPr="00AE1E5F">
              <w:t xml:space="preserve">: </w:t>
            </w:r>
          </w:p>
          <w:p w:rsidR="00535FB1" w:rsidRPr="00AE1E5F" w:rsidRDefault="00535FB1" w:rsidP="00535FB1">
            <w:pPr>
              <w:pStyle w:val="a4"/>
              <w:jc w:val="both"/>
            </w:pPr>
            <w:r w:rsidRPr="00AE1E5F">
              <w:t xml:space="preserve">-эффективностью использования коечного фонда стационарных учреждений </w:t>
            </w:r>
            <w:r w:rsidRPr="00AE1E5F">
              <w:lastRenderedPageBreak/>
              <w:t>здравоохранения;</w:t>
            </w:r>
          </w:p>
          <w:p w:rsidR="00535FB1" w:rsidRPr="00AE1E5F" w:rsidRDefault="00535FB1" w:rsidP="00535FB1">
            <w:pPr>
              <w:pStyle w:val="a4"/>
              <w:jc w:val="both"/>
            </w:pPr>
            <w:r w:rsidRPr="00AE1E5F">
              <w:t xml:space="preserve">- организацией оптимальной маршрутизации пациентов при направлении на стационарное лечение; </w:t>
            </w:r>
          </w:p>
          <w:p w:rsidR="00257182" w:rsidRPr="00AE1E5F" w:rsidRDefault="00535FB1" w:rsidP="00535FB1">
            <w:pPr>
              <w:ind w:left="33" w:right="176"/>
              <w:jc w:val="both"/>
              <w:rPr>
                <w:szCs w:val="28"/>
              </w:rPr>
            </w:pPr>
            <w:r w:rsidRPr="00AE1E5F">
              <w:rPr>
                <w:szCs w:val="28"/>
              </w:rPr>
              <w:t xml:space="preserve"> - обеспечением соблюдения Порядков оказания медицинской помощи, клинических рекомендаций, стандартов обследования и лечения пациентов</w:t>
            </w:r>
          </w:p>
        </w:tc>
      </w:tr>
      <w:tr w:rsidR="005514D6" w:rsidRPr="00AE1E5F" w:rsidTr="00AE1E5F">
        <w:tc>
          <w:tcPr>
            <w:tcW w:w="675" w:type="dxa"/>
          </w:tcPr>
          <w:p w:rsidR="005514D6" w:rsidRPr="00AE1E5F" w:rsidRDefault="005514D6" w:rsidP="005514D6">
            <w:pPr>
              <w:ind w:right="-108"/>
              <w:jc w:val="center"/>
              <w:rPr>
                <w:szCs w:val="28"/>
              </w:rPr>
            </w:pPr>
            <w:r w:rsidRPr="00AE1E5F">
              <w:rPr>
                <w:szCs w:val="28"/>
              </w:rPr>
              <w:lastRenderedPageBreak/>
              <w:t>14.</w:t>
            </w:r>
          </w:p>
        </w:tc>
        <w:tc>
          <w:tcPr>
            <w:tcW w:w="3544" w:type="dxa"/>
          </w:tcPr>
          <w:p w:rsidR="005514D6" w:rsidRPr="00AE1E5F" w:rsidRDefault="005514D6" w:rsidP="005514D6">
            <w:pPr>
              <w:rPr>
                <w:szCs w:val="28"/>
              </w:rPr>
            </w:pPr>
            <w:r w:rsidRPr="00AE1E5F">
              <w:rPr>
                <w:szCs w:val="28"/>
              </w:rPr>
              <w:t>Средняя длительность лечения больного в стационаре</w:t>
            </w:r>
          </w:p>
        </w:tc>
        <w:tc>
          <w:tcPr>
            <w:tcW w:w="1707" w:type="dxa"/>
          </w:tcPr>
          <w:p w:rsidR="005514D6" w:rsidRPr="00AE1E5F" w:rsidRDefault="005514D6" w:rsidP="005514D6">
            <w:pPr>
              <w:jc w:val="center"/>
              <w:rPr>
                <w:szCs w:val="28"/>
              </w:rPr>
            </w:pPr>
            <w:r w:rsidRPr="00AE1E5F">
              <w:rPr>
                <w:szCs w:val="28"/>
              </w:rPr>
              <w:t>дни</w:t>
            </w:r>
          </w:p>
        </w:tc>
        <w:tc>
          <w:tcPr>
            <w:tcW w:w="1694" w:type="dxa"/>
          </w:tcPr>
          <w:p w:rsidR="005514D6" w:rsidRPr="00AE1E5F" w:rsidRDefault="005514D6" w:rsidP="005514D6">
            <w:pPr>
              <w:jc w:val="center"/>
              <w:rPr>
                <w:szCs w:val="28"/>
              </w:rPr>
            </w:pPr>
            <w:r w:rsidRPr="00AE1E5F">
              <w:rPr>
                <w:szCs w:val="28"/>
              </w:rPr>
              <w:t>9,5</w:t>
            </w:r>
          </w:p>
        </w:tc>
        <w:tc>
          <w:tcPr>
            <w:tcW w:w="1843" w:type="dxa"/>
          </w:tcPr>
          <w:p w:rsidR="005514D6" w:rsidRPr="00AE1E5F" w:rsidRDefault="00677CB0" w:rsidP="005514D6">
            <w:pPr>
              <w:jc w:val="center"/>
              <w:rPr>
                <w:b/>
                <w:szCs w:val="28"/>
              </w:rPr>
            </w:pPr>
            <w:r w:rsidRPr="00AE1E5F">
              <w:rPr>
                <w:b/>
                <w:szCs w:val="28"/>
              </w:rPr>
              <w:t>8</w:t>
            </w:r>
            <w:r w:rsidR="00535FB1" w:rsidRPr="00AE1E5F">
              <w:rPr>
                <w:b/>
                <w:szCs w:val="28"/>
              </w:rPr>
              <w:t>,65</w:t>
            </w:r>
          </w:p>
        </w:tc>
        <w:tc>
          <w:tcPr>
            <w:tcW w:w="5529" w:type="dxa"/>
          </w:tcPr>
          <w:p w:rsidR="00535FB1" w:rsidRPr="00AE1E5F" w:rsidRDefault="00040CB8" w:rsidP="00535FB1">
            <w:pPr>
              <w:pStyle w:val="a4"/>
              <w:jc w:val="both"/>
            </w:pPr>
            <w:r w:rsidRPr="00AE1E5F">
              <w:t>Выполнен</w:t>
            </w:r>
            <w:r w:rsidR="00535FB1" w:rsidRPr="00AE1E5F">
              <w:t xml:space="preserve"> </w:t>
            </w:r>
          </w:p>
          <w:p w:rsidR="005514D6" w:rsidRPr="00AE1E5F" w:rsidRDefault="005514D6" w:rsidP="00535FB1">
            <w:pPr>
              <w:ind w:left="175" w:right="176"/>
              <w:jc w:val="both"/>
              <w:rPr>
                <w:szCs w:val="28"/>
                <w:highlight w:val="yellow"/>
              </w:rPr>
            </w:pPr>
          </w:p>
        </w:tc>
      </w:tr>
      <w:tr w:rsidR="005514D6" w:rsidRPr="00AE1E5F" w:rsidTr="00AE1E5F">
        <w:tc>
          <w:tcPr>
            <w:tcW w:w="14992" w:type="dxa"/>
            <w:gridSpan w:val="6"/>
          </w:tcPr>
          <w:p w:rsidR="005514D6" w:rsidRPr="00AE1E5F" w:rsidRDefault="005514D6" w:rsidP="00040CB8">
            <w:pPr>
              <w:ind w:left="175" w:right="176"/>
              <w:jc w:val="center"/>
              <w:rPr>
                <w:b/>
                <w:szCs w:val="28"/>
                <w:highlight w:val="yellow"/>
              </w:rPr>
            </w:pPr>
            <w:r w:rsidRPr="00AE1E5F">
              <w:rPr>
                <w:b/>
                <w:szCs w:val="28"/>
              </w:rPr>
              <w:t>Основные показатели здоровья населения</w:t>
            </w:r>
          </w:p>
        </w:tc>
      </w:tr>
      <w:tr w:rsidR="002D37F0" w:rsidRPr="00AE1E5F" w:rsidTr="00AE1E5F">
        <w:tc>
          <w:tcPr>
            <w:tcW w:w="675" w:type="dxa"/>
          </w:tcPr>
          <w:p w:rsidR="002D37F0" w:rsidRPr="00AE1E5F" w:rsidRDefault="002D37F0" w:rsidP="005514D6">
            <w:pPr>
              <w:ind w:right="-108"/>
              <w:jc w:val="center"/>
              <w:rPr>
                <w:szCs w:val="28"/>
              </w:rPr>
            </w:pPr>
            <w:r w:rsidRPr="00AE1E5F">
              <w:rPr>
                <w:szCs w:val="28"/>
              </w:rPr>
              <w:t>15.</w:t>
            </w:r>
          </w:p>
        </w:tc>
        <w:tc>
          <w:tcPr>
            <w:tcW w:w="3544" w:type="dxa"/>
          </w:tcPr>
          <w:p w:rsidR="002D37F0" w:rsidRPr="00AE1E5F" w:rsidRDefault="002D37F0" w:rsidP="005514D6">
            <w:pPr>
              <w:rPr>
                <w:szCs w:val="28"/>
              </w:rPr>
            </w:pPr>
            <w:r w:rsidRPr="00AE1E5F">
              <w:rPr>
                <w:szCs w:val="28"/>
              </w:rPr>
              <w:t>Ожидаемая продолжительность жизни при рождении</w:t>
            </w:r>
          </w:p>
        </w:tc>
        <w:tc>
          <w:tcPr>
            <w:tcW w:w="1707" w:type="dxa"/>
          </w:tcPr>
          <w:p w:rsidR="002D37F0" w:rsidRPr="00AE1E5F" w:rsidRDefault="002D37F0" w:rsidP="005514D6">
            <w:pPr>
              <w:jc w:val="center"/>
              <w:rPr>
                <w:szCs w:val="28"/>
              </w:rPr>
            </w:pPr>
            <w:r w:rsidRPr="00AE1E5F">
              <w:rPr>
                <w:szCs w:val="28"/>
              </w:rPr>
              <w:t>лет</w:t>
            </w:r>
          </w:p>
        </w:tc>
        <w:tc>
          <w:tcPr>
            <w:tcW w:w="1694" w:type="dxa"/>
          </w:tcPr>
          <w:p w:rsidR="002D37F0" w:rsidRPr="00AE1E5F" w:rsidRDefault="002D37F0" w:rsidP="002D37F0">
            <w:pPr>
              <w:jc w:val="center"/>
              <w:rPr>
                <w:szCs w:val="28"/>
                <w:highlight w:val="yellow"/>
              </w:rPr>
            </w:pPr>
            <w:r w:rsidRPr="00AE1E5F">
              <w:rPr>
                <w:szCs w:val="28"/>
              </w:rPr>
              <w:t>73,4</w:t>
            </w:r>
          </w:p>
        </w:tc>
        <w:tc>
          <w:tcPr>
            <w:tcW w:w="1843" w:type="dxa"/>
          </w:tcPr>
          <w:p w:rsidR="002D37F0" w:rsidRPr="00AE1E5F" w:rsidRDefault="002D37F0" w:rsidP="005514D6">
            <w:pPr>
              <w:jc w:val="center"/>
              <w:rPr>
                <w:szCs w:val="28"/>
              </w:rPr>
            </w:pPr>
            <w:r w:rsidRPr="00AE1E5F">
              <w:rPr>
                <w:b/>
                <w:szCs w:val="28"/>
              </w:rPr>
              <w:t>70,6</w:t>
            </w:r>
          </w:p>
          <w:p w:rsidR="002D37F0" w:rsidRPr="00AE1E5F" w:rsidRDefault="002D37F0" w:rsidP="005514D6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5529" w:type="dxa"/>
          </w:tcPr>
          <w:p w:rsidR="002D37F0" w:rsidRPr="00AE1E5F" w:rsidRDefault="002D37F0" w:rsidP="002D37F0">
            <w:pPr>
              <w:pStyle w:val="a4"/>
              <w:ind w:right="110"/>
              <w:jc w:val="both"/>
              <w:rPr>
                <w:color w:val="000000"/>
              </w:rPr>
            </w:pPr>
            <w:r w:rsidRPr="00AE1E5F">
              <w:rPr>
                <w:color w:val="000000"/>
              </w:rPr>
              <w:t>Не выполнен</w:t>
            </w:r>
          </w:p>
          <w:p w:rsidR="002D37F0" w:rsidRPr="00AE1E5F" w:rsidRDefault="002D37F0" w:rsidP="002D37F0">
            <w:pPr>
              <w:pStyle w:val="a4"/>
              <w:jc w:val="both"/>
            </w:pPr>
            <w:r w:rsidRPr="00AE1E5F">
              <w:t xml:space="preserve">С целью выполнения показателя будет продолжена реализация комплекса мер межведомственного взаимодействия, направленных </w:t>
            </w:r>
            <w:proofErr w:type="gramStart"/>
            <w:r w:rsidRPr="00AE1E5F">
              <w:t>на</w:t>
            </w:r>
            <w:proofErr w:type="gramEnd"/>
            <w:r w:rsidRPr="00AE1E5F">
              <w:t>:</w:t>
            </w:r>
          </w:p>
          <w:p w:rsidR="002D37F0" w:rsidRPr="00AE1E5F" w:rsidRDefault="002D37F0" w:rsidP="002D37F0">
            <w:pPr>
              <w:pStyle w:val="a4"/>
              <w:jc w:val="both"/>
            </w:pPr>
            <w:r w:rsidRPr="00AE1E5F">
              <w:t>- сокращение уровня смертности населения, прежде всего граждан трудоспособного возраста;</w:t>
            </w:r>
          </w:p>
          <w:p w:rsidR="002D37F0" w:rsidRPr="00AE1E5F" w:rsidRDefault="002D37F0" w:rsidP="002D37F0">
            <w:pPr>
              <w:pStyle w:val="a4"/>
              <w:jc w:val="both"/>
            </w:pPr>
            <w:r w:rsidRPr="00AE1E5F">
              <w:t>- сокращения уровня материнской и младенческой смертности, укрепление репродуктивного здоровья населения, здоровья детей и подростков;</w:t>
            </w:r>
          </w:p>
          <w:p w:rsidR="002D37F0" w:rsidRPr="00AE1E5F" w:rsidRDefault="002D37F0" w:rsidP="002D37F0">
            <w:pPr>
              <w:pStyle w:val="a4"/>
              <w:jc w:val="both"/>
            </w:pPr>
            <w:r w:rsidRPr="00AE1E5F">
              <w:t xml:space="preserve">- укрепление здоровья населения, снижение уровня социально-значимых заболеваний, созданию условий и формированию мотивации для ведения здорового образа </w:t>
            </w:r>
            <w:r w:rsidRPr="00AE1E5F">
              <w:lastRenderedPageBreak/>
              <w:t xml:space="preserve">жизни; </w:t>
            </w:r>
          </w:p>
          <w:p w:rsidR="002D37F0" w:rsidRPr="00AE1E5F" w:rsidRDefault="002D37F0" w:rsidP="002D37F0">
            <w:pPr>
              <w:pStyle w:val="a4"/>
              <w:jc w:val="both"/>
              <w:rPr>
                <w:color w:val="000000"/>
              </w:rPr>
            </w:pPr>
            <w:r w:rsidRPr="00AE1E5F">
              <w:t xml:space="preserve">- повышение качества жизни пожилых людей и инвалидов  </w:t>
            </w:r>
          </w:p>
        </w:tc>
      </w:tr>
      <w:tr w:rsidR="002D37F0" w:rsidRPr="00AE1E5F" w:rsidTr="00AE1E5F">
        <w:tc>
          <w:tcPr>
            <w:tcW w:w="675" w:type="dxa"/>
          </w:tcPr>
          <w:p w:rsidR="002D37F0" w:rsidRPr="00AE1E5F" w:rsidRDefault="002D37F0" w:rsidP="005514D6">
            <w:pPr>
              <w:ind w:right="-108"/>
              <w:jc w:val="center"/>
              <w:rPr>
                <w:szCs w:val="28"/>
              </w:rPr>
            </w:pPr>
            <w:r w:rsidRPr="00AE1E5F">
              <w:rPr>
                <w:szCs w:val="28"/>
              </w:rPr>
              <w:lastRenderedPageBreak/>
              <w:t>16.</w:t>
            </w:r>
          </w:p>
        </w:tc>
        <w:tc>
          <w:tcPr>
            <w:tcW w:w="3544" w:type="dxa"/>
          </w:tcPr>
          <w:p w:rsidR="002D37F0" w:rsidRPr="00AE1E5F" w:rsidRDefault="002D37F0" w:rsidP="005514D6">
            <w:pPr>
              <w:rPr>
                <w:szCs w:val="28"/>
              </w:rPr>
            </w:pPr>
            <w:r w:rsidRPr="00AE1E5F">
              <w:rPr>
                <w:szCs w:val="28"/>
              </w:rPr>
              <w:t>Смертность от всех причин</w:t>
            </w:r>
          </w:p>
        </w:tc>
        <w:tc>
          <w:tcPr>
            <w:tcW w:w="1707" w:type="dxa"/>
          </w:tcPr>
          <w:p w:rsidR="002D37F0" w:rsidRPr="00AE1E5F" w:rsidRDefault="002D37F0" w:rsidP="005514D6">
            <w:pPr>
              <w:jc w:val="center"/>
              <w:rPr>
                <w:szCs w:val="28"/>
              </w:rPr>
            </w:pPr>
            <w:r w:rsidRPr="00AE1E5F">
              <w:rPr>
                <w:szCs w:val="28"/>
              </w:rPr>
              <w:t>случаев на 1000 населения</w:t>
            </w:r>
          </w:p>
        </w:tc>
        <w:tc>
          <w:tcPr>
            <w:tcW w:w="1694" w:type="dxa"/>
          </w:tcPr>
          <w:p w:rsidR="002D37F0" w:rsidRPr="00AE1E5F" w:rsidRDefault="002D37F0" w:rsidP="005514D6">
            <w:pPr>
              <w:jc w:val="center"/>
              <w:rPr>
                <w:szCs w:val="28"/>
                <w:highlight w:val="yellow"/>
              </w:rPr>
            </w:pPr>
            <w:r w:rsidRPr="00AE1E5F">
              <w:rPr>
                <w:szCs w:val="28"/>
              </w:rPr>
              <w:t>10,4</w:t>
            </w:r>
          </w:p>
        </w:tc>
        <w:tc>
          <w:tcPr>
            <w:tcW w:w="1843" w:type="dxa"/>
          </w:tcPr>
          <w:p w:rsidR="002D37F0" w:rsidRPr="00AE1E5F" w:rsidRDefault="00A94830" w:rsidP="000C3939">
            <w:pPr>
              <w:jc w:val="both"/>
              <w:rPr>
                <w:b/>
                <w:szCs w:val="28"/>
                <w:highlight w:val="yellow"/>
              </w:rPr>
            </w:pPr>
            <w:r w:rsidRPr="00AE1E5F">
              <w:rPr>
                <w:b/>
                <w:szCs w:val="28"/>
              </w:rPr>
              <w:t>10,</w:t>
            </w:r>
            <w:r w:rsidR="000C3939">
              <w:rPr>
                <w:b/>
                <w:szCs w:val="28"/>
              </w:rPr>
              <w:t>34</w:t>
            </w:r>
          </w:p>
        </w:tc>
        <w:tc>
          <w:tcPr>
            <w:tcW w:w="5529" w:type="dxa"/>
          </w:tcPr>
          <w:p w:rsidR="002D37F0" w:rsidRPr="00AE1E5F" w:rsidRDefault="00A94830" w:rsidP="001B7549">
            <w:pPr>
              <w:pStyle w:val="a4"/>
              <w:jc w:val="both"/>
              <w:rPr>
                <w:color w:val="000000"/>
              </w:rPr>
            </w:pPr>
            <w:r w:rsidRPr="00AE1E5F">
              <w:t>Выполнен</w:t>
            </w:r>
          </w:p>
        </w:tc>
      </w:tr>
      <w:tr w:rsidR="005514D6" w:rsidRPr="00AE1E5F" w:rsidTr="00AE1E5F">
        <w:tc>
          <w:tcPr>
            <w:tcW w:w="675" w:type="dxa"/>
          </w:tcPr>
          <w:p w:rsidR="005514D6" w:rsidRPr="00AE1E5F" w:rsidRDefault="00861591" w:rsidP="005514D6">
            <w:pPr>
              <w:ind w:right="-108"/>
              <w:jc w:val="center"/>
              <w:rPr>
                <w:szCs w:val="28"/>
              </w:rPr>
            </w:pPr>
            <w:r w:rsidRPr="00AE1E5F">
              <w:rPr>
                <w:szCs w:val="28"/>
              </w:rPr>
              <w:t>17.</w:t>
            </w:r>
          </w:p>
        </w:tc>
        <w:tc>
          <w:tcPr>
            <w:tcW w:w="3544" w:type="dxa"/>
          </w:tcPr>
          <w:p w:rsidR="005514D6" w:rsidRPr="00AE1E5F" w:rsidRDefault="00861591" w:rsidP="005514D6">
            <w:pPr>
              <w:rPr>
                <w:szCs w:val="28"/>
              </w:rPr>
            </w:pPr>
            <w:r w:rsidRPr="00AE1E5F">
              <w:rPr>
                <w:szCs w:val="28"/>
              </w:rPr>
              <w:t>Смертность от всех причин населения трудоспособного возраста</w:t>
            </w:r>
          </w:p>
          <w:p w:rsidR="00D42016" w:rsidRPr="00AE1E5F" w:rsidRDefault="00D42016" w:rsidP="005514D6">
            <w:pPr>
              <w:rPr>
                <w:szCs w:val="28"/>
              </w:rPr>
            </w:pPr>
          </w:p>
        </w:tc>
        <w:tc>
          <w:tcPr>
            <w:tcW w:w="1707" w:type="dxa"/>
          </w:tcPr>
          <w:p w:rsidR="005514D6" w:rsidRPr="00AE1E5F" w:rsidRDefault="005514D6" w:rsidP="005514D6">
            <w:pPr>
              <w:ind w:left="-109" w:right="-68"/>
              <w:jc w:val="center"/>
              <w:rPr>
                <w:szCs w:val="28"/>
              </w:rPr>
            </w:pPr>
            <w:r w:rsidRPr="00AE1E5F">
              <w:rPr>
                <w:szCs w:val="28"/>
              </w:rPr>
              <w:t>случаев</w:t>
            </w:r>
          </w:p>
          <w:p w:rsidR="005514D6" w:rsidRPr="00AE1E5F" w:rsidRDefault="005514D6" w:rsidP="005514D6">
            <w:pPr>
              <w:ind w:left="-109" w:right="-68" w:firstLine="109"/>
              <w:jc w:val="center"/>
              <w:rPr>
                <w:szCs w:val="28"/>
              </w:rPr>
            </w:pPr>
            <w:r w:rsidRPr="00AE1E5F">
              <w:rPr>
                <w:szCs w:val="28"/>
              </w:rPr>
              <w:t>на 100 тыс. населения</w:t>
            </w:r>
          </w:p>
        </w:tc>
        <w:tc>
          <w:tcPr>
            <w:tcW w:w="1694" w:type="dxa"/>
          </w:tcPr>
          <w:p w:rsidR="005514D6" w:rsidRPr="00AE1E5F" w:rsidRDefault="00677CB0" w:rsidP="005514D6">
            <w:pPr>
              <w:jc w:val="center"/>
              <w:rPr>
                <w:szCs w:val="28"/>
              </w:rPr>
            </w:pPr>
            <w:r w:rsidRPr="00AE1E5F">
              <w:rPr>
                <w:szCs w:val="28"/>
              </w:rPr>
              <w:t>437</w:t>
            </w:r>
          </w:p>
        </w:tc>
        <w:tc>
          <w:tcPr>
            <w:tcW w:w="1843" w:type="dxa"/>
          </w:tcPr>
          <w:p w:rsidR="005514D6" w:rsidRPr="00AE1E5F" w:rsidRDefault="00910D21" w:rsidP="00FE1938">
            <w:pPr>
              <w:jc w:val="both"/>
              <w:rPr>
                <w:b/>
                <w:szCs w:val="28"/>
              </w:rPr>
            </w:pPr>
            <w:r w:rsidRPr="00AE1E5F">
              <w:rPr>
                <w:b/>
                <w:szCs w:val="28"/>
              </w:rPr>
              <w:t>294,12</w:t>
            </w:r>
          </w:p>
        </w:tc>
        <w:tc>
          <w:tcPr>
            <w:tcW w:w="5529" w:type="dxa"/>
          </w:tcPr>
          <w:p w:rsidR="005514D6" w:rsidRPr="00AE1E5F" w:rsidRDefault="00040CB8" w:rsidP="00040CB8">
            <w:pPr>
              <w:ind w:left="175" w:right="176"/>
              <w:jc w:val="both"/>
              <w:rPr>
                <w:szCs w:val="28"/>
              </w:rPr>
            </w:pPr>
            <w:r w:rsidRPr="00AE1E5F">
              <w:rPr>
                <w:szCs w:val="28"/>
              </w:rPr>
              <w:t>Выполнен</w:t>
            </w:r>
          </w:p>
        </w:tc>
      </w:tr>
      <w:tr w:rsidR="00040CB8" w:rsidRPr="00AE1E5F" w:rsidTr="00AE1E5F">
        <w:tc>
          <w:tcPr>
            <w:tcW w:w="675" w:type="dxa"/>
          </w:tcPr>
          <w:p w:rsidR="00040CB8" w:rsidRPr="00AE1E5F" w:rsidRDefault="00040CB8" w:rsidP="00861591">
            <w:pPr>
              <w:ind w:right="-108"/>
              <w:jc w:val="center"/>
              <w:rPr>
                <w:szCs w:val="28"/>
              </w:rPr>
            </w:pPr>
            <w:r w:rsidRPr="00AE1E5F">
              <w:rPr>
                <w:szCs w:val="28"/>
              </w:rPr>
              <w:t>18.</w:t>
            </w:r>
          </w:p>
        </w:tc>
        <w:tc>
          <w:tcPr>
            <w:tcW w:w="3544" w:type="dxa"/>
          </w:tcPr>
          <w:p w:rsidR="00040CB8" w:rsidRPr="00AE1E5F" w:rsidRDefault="00040CB8" w:rsidP="005514D6">
            <w:pPr>
              <w:rPr>
                <w:szCs w:val="28"/>
              </w:rPr>
            </w:pPr>
            <w:r w:rsidRPr="00AE1E5F">
              <w:rPr>
                <w:szCs w:val="28"/>
              </w:rPr>
              <w:t>Материнская смертность</w:t>
            </w:r>
          </w:p>
        </w:tc>
        <w:tc>
          <w:tcPr>
            <w:tcW w:w="1707" w:type="dxa"/>
          </w:tcPr>
          <w:p w:rsidR="00040CB8" w:rsidRPr="00AE1E5F" w:rsidRDefault="00040CB8" w:rsidP="005514D6">
            <w:pPr>
              <w:ind w:left="-109" w:right="-68" w:firstLine="109"/>
              <w:jc w:val="center"/>
              <w:rPr>
                <w:szCs w:val="28"/>
              </w:rPr>
            </w:pPr>
            <w:r w:rsidRPr="00AE1E5F">
              <w:rPr>
                <w:szCs w:val="28"/>
              </w:rPr>
              <w:t>случаев на 100 тыс. родившихся живыми</w:t>
            </w:r>
          </w:p>
        </w:tc>
        <w:tc>
          <w:tcPr>
            <w:tcW w:w="1694" w:type="dxa"/>
          </w:tcPr>
          <w:p w:rsidR="00040CB8" w:rsidRPr="00AE1E5F" w:rsidRDefault="00040CB8" w:rsidP="005514D6">
            <w:pPr>
              <w:jc w:val="center"/>
              <w:rPr>
                <w:szCs w:val="28"/>
              </w:rPr>
            </w:pPr>
            <w:r w:rsidRPr="00AE1E5F">
              <w:rPr>
                <w:szCs w:val="28"/>
              </w:rPr>
              <w:t>0</w:t>
            </w:r>
          </w:p>
        </w:tc>
        <w:tc>
          <w:tcPr>
            <w:tcW w:w="1843" w:type="dxa"/>
          </w:tcPr>
          <w:p w:rsidR="00040CB8" w:rsidRPr="00AE1E5F" w:rsidRDefault="00040CB8" w:rsidP="005514D6">
            <w:pPr>
              <w:jc w:val="both"/>
              <w:rPr>
                <w:b/>
                <w:szCs w:val="28"/>
              </w:rPr>
            </w:pPr>
            <w:r w:rsidRPr="00AE1E5F">
              <w:rPr>
                <w:b/>
                <w:szCs w:val="28"/>
              </w:rPr>
              <w:t>0</w:t>
            </w:r>
          </w:p>
        </w:tc>
        <w:tc>
          <w:tcPr>
            <w:tcW w:w="5529" w:type="dxa"/>
          </w:tcPr>
          <w:p w:rsidR="00040CB8" w:rsidRPr="00AE1E5F" w:rsidRDefault="00040CB8">
            <w:pPr>
              <w:rPr>
                <w:szCs w:val="28"/>
              </w:rPr>
            </w:pPr>
            <w:r w:rsidRPr="00AE1E5F">
              <w:rPr>
                <w:szCs w:val="28"/>
              </w:rPr>
              <w:t>Выполнен</w:t>
            </w:r>
          </w:p>
        </w:tc>
      </w:tr>
      <w:tr w:rsidR="00040CB8" w:rsidRPr="00AE1E5F" w:rsidTr="00AE1E5F">
        <w:tc>
          <w:tcPr>
            <w:tcW w:w="675" w:type="dxa"/>
          </w:tcPr>
          <w:p w:rsidR="00040CB8" w:rsidRPr="00AE1E5F" w:rsidRDefault="00040CB8" w:rsidP="00861591">
            <w:pPr>
              <w:ind w:right="-108"/>
              <w:jc w:val="center"/>
              <w:rPr>
                <w:szCs w:val="28"/>
              </w:rPr>
            </w:pPr>
            <w:r w:rsidRPr="00AE1E5F">
              <w:rPr>
                <w:szCs w:val="28"/>
              </w:rPr>
              <w:t>19.</w:t>
            </w:r>
          </w:p>
        </w:tc>
        <w:tc>
          <w:tcPr>
            <w:tcW w:w="3544" w:type="dxa"/>
          </w:tcPr>
          <w:p w:rsidR="00040CB8" w:rsidRPr="00AE1E5F" w:rsidRDefault="00040CB8" w:rsidP="005514D6">
            <w:pPr>
              <w:rPr>
                <w:szCs w:val="28"/>
              </w:rPr>
            </w:pPr>
            <w:r w:rsidRPr="00AE1E5F">
              <w:rPr>
                <w:szCs w:val="28"/>
              </w:rPr>
              <w:t>Младенческая смертность</w:t>
            </w:r>
          </w:p>
        </w:tc>
        <w:tc>
          <w:tcPr>
            <w:tcW w:w="1707" w:type="dxa"/>
          </w:tcPr>
          <w:p w:rsidR="00040CB8" w:rsidRPr="00AE1E5F" w:rsidRDefault="00040CB8" w:rsidP="005514D6">
            <w:pPr>
              <w:ind w:right="-68"/>
              <w:jc w:val="center"/>
              <w:rPr>
                <w:szCs w:val="28"/>
              </w:rPr>
            </w:pPr>
            <w:r w:rsidRPr="00AE1E5F">
              <w:rPr>
                <w:szCs w:val="28"/>
              </w:rPr>
              <w:t>случаев на 1000 родившихся живыми</w:t>
            </w:r>
          </w:p>
        </w:tc>
        <w:tc>
          <w:tcPr>
            <w:tcW w:w="1694" w:type="dxa"/>
          </w:tcPr>
          <w:p w:rsidR="00040CB8" w:rsidRPr="00AE1E5F" w:rsidRDefault="00910D21" w:rsidP="00677CB0">
            <w:pPr>
              <w:jc w:val="center"/>
              <w:rPr>
                <w:szCs w:val="28"/>
              </w:rPr>
            </w:pPr>
            <w:r w:rsidRPr="00AE1E5F">
              <w:rPr>
                <w:szCs w:val="28"/>
              </w:rPr>
              <w:t>7,8</w:t>
            </w:r>
          </w:p>
        </w:tc>
        <w:tc>
          <w:tcPr>
            <w:tcW w:w="1843" w:type="dxa"/>
          </w:tcPr>
          <w:p w:rsidR="0079792C" w:rsidRPr="00AE1E5F" w:rsidRDefault="00910D21" w:rsidP="000C3939">
            <w:pPr>
              <w:jc w:val="both"/>
              <w:rPr>
                <w:b/>
                <w:szCs w:val="28"/>
              </w:rPr>
            </w:pPr>
            <w:r w:rsidRPr="00AE1E5F">
              <w:rPr>
                <w:b/>
                <w:szCs w:val="28"/>
              </w:rPr>
              <w:t>4,</w:t>
            </w:r>
            <w:r w:rsidR="000C3939">
              <w:rPr>
                <w:b/>
                <w:szCs w:val="28"/>
              </w:rPr>
              <w:t>37</w:t>
            </w:r>
          </w:p>
        </w:tc>
        <w:tc>
          <w:tcPr>
            <w:tcW w:w="5529" w:type="dxa"/>
          </w:tcPr>
          <w:p w:rsidR="00040CB8" w:rsidRPr="00AE1E5F" w:rsidRDefault="00040CB8">
            <w:pPr>
              <w:rPr>
                <w:szCs w:val="28"/>
              </w:rPr>
            </w:pPr>
            <w:r w:rsidRPr="00AE1E5F">
              <w:rPr>
                <w:szCs w:val="28"/>
              </w:rPr>
              <w:t>Выполнен</w:t>
            </w:r>
          </w:p>
        </w:tc>
      </w:tr>
      <w:tr w:rsidR="00040CB8" w:rsidRPr="00AE1E5F" w:rsidTr="00AE1E5F">
        <w:tc>
          <w:tcPr>
            <w:tcW w:w="675" w:type="dxa"/>
          </w:tcPr>
          <w:p w:rsidR="00040CB8" w:rsidRPr="00AE1E5F" w:rsidRDefault="00040CB8" w:rsidP="005514D6">
            <w:pPr>
              <w:ind w:right="-108"/>
              <w:jc w:val="center"/>
              <w:rPr>
                <w:szCs w:val="28"/>
              </w:rPr>
            </w:pPr>
            <w:r w:rsidRPr="00AE1E5F">
              <w:rPr>
                <w:szCs w:val="28"/>
              </w:rPr>
              <w:t>20</w:t>
            </w:r>
          </w:p>
        </w:tc>
        <w:tc>
          <w:tcPr>
            <w:tcW w:w="3544" w:type="dxa"/>
          </w:tcPr>
          <w:p w:rsidR="00040CB8" w:rsidRPr="00AE1E5F" w:rsidRDefault="00040CB8" w:rsidP="005514D6">
            <w:pPr>
              <w:rPr>
                <w:szCs w:val="28"/>
              </w:rPr>
            </w:pPr>
            <w:r w:rsidRPr="00AE1E5F">
              <w:rPr>
                <w:szCs w:val="28"/>
              </w:rPr>
              <w:t>Смертность детей в возрасте 0 - 4 лет</w:t>
            </w:r>
          </w:p>
        </w:tc>
        <w:tc>
          <w:tcPr>
            <w:tcW w:w="1707" w:type="dxa"/>
          </w:tcPr>
          <w:p w:rsidR="00D42016" w:rsidRPr="00AE1E5F" w:rsidRDefault="00040CB8" w:rsidP="00D42016">
            <w:pPr>
              <w:ind w:left="-109" w:right="-68"/>
              <w:jc w:val="center"/>
              <w:rPr>
                <w:szCs w:val="28"/>
              </w:rPr>
            </w:pPr>
            <w:r w:rsidRPr="00AE1E5F">
              <w:rPr>
                <w:szCs w:val="28"/>
              </w:rPr>
              <w:t>случаев на 10000 населения соотв</w:t>
            </w:r>
            <w:r w:rsidR="00D42016" w:rsidRPr="00AE1E5F">
              <w:rPr>
                <w:szCs w:val="28"/>
              </w:rPr>
              <w:t>.</w:t>
            </w:r>
          </w:p>
          <w:p w:rsidR="00D42016" w:rsidRPr="00AE1E5F" w:rsidRDefault="00D42016" w:rsidP="00AE1E5F">
            <w:pPr>
              <w:ind w:left="-109" w:right="-68"/>
              <w:jc w:val="center"/>
              <w:rPr>
                <w:szCs w:val="28"/>
              </w:rPr>
            </w:pPr>
            <w:r w:rsidRPr="00AE1E5F">
              <w:rPr>
                <w:szCs w:val="28"/>
              </w:rPr>
              <w:t>В</w:t>
            </w:r>
            <w:r w:rsidR="00040CB8" w:rsidRPr="00AE1E5F">
              <w:rPr>
                <w:szCs w:val="28"/>
              </w:rPr>
              <w:t>озраста</w:t>
            </w:r>
          </w:p>
        </w:tc>
        <w:tc>
          <w:tcPr>
            <w:tcW w:w="1694" w:type="dxa"/>
          </w:tcPr>
          <w:p w:rsidR="00040CB8" w:rsidRPr="00AE1E5F" w:rsidRDefault="00677CB0" w:rsidP="005514D6">
            <w:pPr>
              <w:ind w:right="-148"/>
              <w:jc w:val="center"/>
              <w:rPr>
                <w:szCs w:val="28"/>
              </w:rPr>
            </w:pPr>
            <w:r w:rsidRPr="00AE1E5F">
              <w:rPr>
                <w:szCs w:val="28"/>
              </w:rPr>
              <w:t>22</w:t>
            </w:r>
          </w:p>
        </w:tc>
        <w:tc>
          <w:tcPr>
            <w:tcW w:w="1843" w:type="dxa"/>
          </w:tcPr>
          <w:p w:rsidR="00040CB8" w:rsidRPr="00AE1E5F" w:rsidRDefault="00910D21" w:rsidP="00FE1938">
            <w:pPr>
              <w:jc w:val="both"/>
              <w:rPr>
                <w:b/>
                <w:szCs w:val="28"/>
              </w:rPr>
            </w:pPr>
            <w:r w:rsidRPr="00AE1E5F">
              <w:rPr>
                <w:b/>
                <w:szCs w:val="28"/>
              </w:rPr>
              <w:t>6,78</w:t>
            </w:r>
          </w:p>
        </w:tc>
        <w:tc>
          <w:tcPr>
            <w:tcW w:w="5529" w:type="dxa"/>
          </w:tcPr>
          <w:p w:rsidR="00040CB8" w:rsidRPr="00AE1E5F" w:rsidRDefault="00040CB8">
            <w:pPr>
              <w:rPr>
                <w:szCs w:val="28"/>
              </w:rPr>
            </w:pPr>
            <w:r w:rsidRPr="00AE1E5F">
              <w:rPr>
                <w:szCs w:val="28"/>
              </w:rPr>
              <w:t>Выполнен</w:t>
            </w:r>
          </w:p>
        </w:tc>
      </w:tr>
      <w:tr w:rsidR="00040CB8" w:rsidRPr="00AE1E5F" w:rsidTr="00AE1E5F">
        <w:tc>
          <w:tcPr>
            <w:tcW w:w="675" w:type="dxa"/>
          </w:tcPr>
          <w:p w:rsidR="00040CB8" w:rsidRPr="00AE1E5F" w:rsidRDefault="00040CB8" w:rsidP="005514D6">
            <w:pPr>
              <w:ind w:right="-108"/>
              <w:jc w:val="center"/>
              <w:rPr>
                <w:szCs w:val="28"/>
              </w:rPr>
            </w:pPr>
            <w:r w:rsidRPr="00AE1E5F">
              <w:rPr>
                <w:szCs w:val="28"/>
              </w:rPr>
              <w:t>21.</w:t>
            </w:r>
          </w:p>
        </w:tc>
        <w:tc>
          <w:tcPr>
            <w:tcW w:w="3544" w:type="dxa"/>
          </w:tcPr>
          <w:p w:rsidR="00040CB8" w:rsidRPr="00AE1E5F" w:rsidRDefault="00040CB8" w:rsidP="005514D6">
            <w:pPr>
              <w:rPr>
                <w:szCs w:val="28"/>
              </w:rPr>
            </w:pPr>
            <w:r w:rsidRPr="00AE1E5F">
              <w:rPr>
                <w:szCs w:val="28"/>
              </w:rPr>
              <w:t>Смертность детей в возрасте 0 - 17 лет</w:t>
            </w:r>
          </w:p>
        </w:tc>
        <w:tc>
          <w:tcPr>
            <w:tcW w:w="1707" w:type="dxa"/>
          </w:tcPr>
          <w:p w:rsidR="00040CB8" w:rsidRPr="00AE1E5F" w:rsidRDefault="00040CB8" w:rsidP="00D42016">
            <w:pPr>
              <w:ind w:left="-109" w:right="-68"/>
              <w:jc w:val="center"/>
              <w:rPr>
                <w:szCs w:val="28"/>
              </w:rPr>
            </w:pPr>
            <w:r w:rsidRPr="00AE1E5F">
              <w:rPr>
                <w:szCs w:val="28"/>
              </w:rPr>
              <w:t>случае</w:t>
            </w:r>
            <w:r w:rsidR="00D42016" w:rsidRPr="00AE1E5F">
              <w:rPr>
                <w:szCs w:val="28"/>
              </w:rPr>
              <w:t>в на 10000 населения соотв.</w:t>
            </w:r>
            <w:r w:rsidRPr="00AE1E5F">
              <w:rPr>
                <w:szCs w:val="28"/>
              </w:rPr>
              <w:t xml:space="preserve"> </w:t>
            </w:r>
            <w:r w:rsidRPr="00AE1E5F">
              <w:rPr>
                <w:szCs w:val="28"/>
              </w:rPr>
              <w:lastRenderedPageBreak/>
              <w:t>возраста</w:t>
            </w:r>
          </w:p>
          <w:p w:rsidR="00D42016" w:rsidRPr="00AE1E5F" w:rsidRDefault="00D42016" w:rsidP="00D42016">
            <w:pPr>
              <w:ind w:left="-109" w:right="-68"/>
              <w:jc w:val="center"/>
              <w:rPr>
                <w:szCs w:val="28"/>
              </w:rPr>
            </w:pPr>
          </w:p>
        </w:tc>
        <w:tc>
          <w:tcPr>
            <w:tcW w:w="1694" w:type="dxa"/>
          </w:tcPr>
          <w:p w:rsidR="00040CB8" w:rsidRPr="00AE1E5F" w:rsidRDefault="00040CB8" w:rsidP="005514D6">
            <w:pPr>
              <w:ind w:right="-148"/>
              <w:jc w:val="center"/>
              <w:rPr>
                <w:szCs w:val="28"/>
              </w:rPr>
            </w:pPr>
            <w:r w:rsidRPr="00AE1E5F">
              <w:rPr>
                <w:szCs w:val="28"/>
              </w:rPr>
              <w:lastRenderedPageBreak/>
              <w:t>8,5</w:t>
            </w:r>
          </w:p>
        </w:tc>
        <w:tc>
          <w:tcPr>
            <w:tcW w:w="1843" w:type="dxa"/>
          </w:tcPr>
          <w:p w:rsidR="00040CB8" w:rsidRPr="00AE1E5F" w:rsidRDefault="00910D21" w:rsidP="0008477C">
            <w:pPr>
              <w:jc w:val="both"/>
              <w:rPr>
                <w:b/>
                <w:szCs w:val="28"/>
              </w:rPr>
            </w:pPr>
            <w:r w:rsidRPr="00AE1E5F">
              <w:rPr>
                <w:b/>
                <w:szCs w:val="28"/>
              </w:rPr>
              <w:t>3,07</w:t>
            </w:r>
          </w:p>
        </w:tc>
        <w:tc>
          <w:tcPr>
            <w:tcW w:w="5529" w:type="dxa"/>
          </w:tcPr>
          <w:p w:rsidR="00040CB8" w:rsidRPr="00AE1E5F" w:rsidRDefault="00040CB8">
            <w:pPr>
              <w:rPr>
                <w:szCs w:val="28"/>
              </w:rPr>
            </w:pPr>
            <w:r w:rsidRPr="00AE1E5F">
              <w:rPr>
                <w:szCs w:val="28"/>
              </w:rPr>
              <w:t>Выполнен</w:t>
            </w:r>
          </w:p>
        </w:tc>
      </w:tr>
      <w:tr w:rsidR="00040CB8" w:rsidRPr="00AE1E5F" w:rsidTr="00AE1E5F">
        <w:tc>
          <w:tcPr>
            <w:tcW w:w="675" w:type="dxa"/>
          </w:tcPr>
          <w:p w:rsidR="00040CB8" w:rsidRPr="00AE1E5F" w:rsidRDefault="00040CB8" w:rsidP="00861591">
            <w:pPr>
              <w:ind w:right="-108"/>
              <w:jc w:val="center"/>
              <w:rPr>
                <w:szCs w:val="28"/>
              </w:rPr>
            </w:pPr>
            <w:r w:rsidRPr="00AE1E5F">
              <w:rPr>
                <w:szCs w:val="28"/>
              </w:rPr>
              <w:lastRenderedPageBreak/>
              <w:t>22.</w:t>
            </w:r>
          </w:p>
        </w:tc>
        <w:tc>
          <w:tcPr>
            <w:tcW w:w="3544" w:type="dxa"/>
          </w:tcPr>
          <w:p w:rsidR="00040CB8" w:rsidRPr="00AE1E5F" w:rsidRDefault="00040CB8" w:rsidP="005514D6">
            <w:pPr>
              <w:rPr>
                <w:szCs w:val="28"/>
              </w:rPr>
            </w:pPr>
            <w:r w:rsidRPr="00AE1E5F">
              <w:rPr>
                <w:szCs w:val="28"/>
              </w:rPr>
              <w:t>Смертность от болезней системы кровообращения</w:t>
            </w:r>
          </w:p>
        </w:tc>
        <w:tc>
          <w:tcPr>
            <w:tcW w:w="1707" w:type="dxa"/>
          </w:tcPr>
          <w:p w:rsidR="00040CB8" w:rsidRPr="00AE1E5F" w:rsidRDefault="00040CB8" w:rsidP="005514D6">
            <w:pPr>
              <w:ind w:left="-109" w:right="-68"/>
              <w:jc w:val="center"/>
              <w:rPr>
                <w:szCs w:val="28"/>
              </w:rPr>
            </w:pPr>
            <w:r w:rsidRPr="00AE1E5F">
              <w:rPr>
                <w:szCs w:val="28"/>
              </w:rPr>
              <w:t>случаев</w:t>
            </w:r>
          </w:p>
          <w:p w:rsidR="00040CB8" w:rsidRPr="00AE1E5F" w:rsidRDefault="00040CB8" w:rsidP="005514D6">
            <w:pPr>
              <w:ind w:left="-109" w:right="-68"/>
              <w:jc w:val="center"/>
              <w:rPr>
                <w:szCs w:val="28"/>
              </w:rPr>
            </w:pPr>
            <w:r w:rsidRPr="00AE1E5F">
              <w:rPr>
                <w:szCs w:val="28"/>
              </w:rPr>
              <w:t>на 100 тыс. населения</w:t>
            </w:r>
          </w:p>
        </w:tc>
        <w:tc>
          <w:tcPr>
            <w:tcW w:w="1694" w:type="dxa"/>
          </w:tcPr>
          <w:p w:rsidR="00040CB8" w:rsidRPr="00AE1E5F" w:rsidRDefault="00040CB8" w:rsidP="005514D6">
            <w:pPr>
              <w:ind w:right="-148"/>
              <w:jc w:val="center"/>
              <w:rPr>
                <w:szCs w:val="28"/>
              </w:rPr>
            </w:pPr>
            <w:r w:rsidRPr="00AE1E5F">
              <w:rPr>
                <w:szCs w:val="28"/>
              </w:rPr>
              <w:t>590,0</w:t>
            </w:r>
          </w:p>
        </w:tc>
        <w:tc>
          <w:tcPr>
            <w:tcW w:w="1843" w:type="dxa"/>
          </w:tcPr>
          <w:p w:rsidR="00040CB8" w:rsidRPr="00AE1E5F" w:rsidRDefault="000C3939" w:rsidP="00CE6849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501,71</w:t>
            </w:r>
          </w:p>
        </w:tc>
        <w:tc>
          <w:tcPr>
            <w:tcW w:w="5529" w:type="dxa"/>
          </w:tcPr>
          <w:p w:rsidR="00040CB8" w:rsidRPr="00AE1E5F" w:rsidRDefault="00040CB8">
            <w:pPr>
              <w:rPr>
                <w:szCs w:val="28"/>
              </w:rPr>
            </w:pPr>
            <w:r w:rsidRPr="00AE1E5F">
              <w:rPr>
                <w:szCs w:val="28"/>
              </w:rPr>
              <w:t>Выполнен</w:t>
            </w:r>
          </w:p>
        </w:tc>
      </w:tr>
      <w:tr w:rsidR="00040CB8" w:rsidRPr="00AE1E5F" w:rsidTr="00AE1E5F">
        <w:tc>
          <w:tcPr>
            <w:tcW w:w="675" w:type="dxa"/>
          </w:tcPr>
          <w:p w:rsidR="00040CB8" w:rsidRPr="00AE1E5F" w:rsidRDefault="00040CB8" w:rsidP="005514D6">
            <w:pPr>
              <w:ind w:right="-108"/>
              <w:jc w:val="center"/>
              <w:rPr>
                <w:szCs w:val="28"/>
              </w:rPr>
            </w:pPr>
            <w:r w:rsidRPr="00AE1E5F">
              <w:rPr>
                <w:szCs w:val="28"/>
              </w:rPr>
              <w:t>23.</w:t>
            </w:r>
          </w:p>
        </w:tc>
        <w:tc>
          <w:tcPr>
            <w:tcW w:w="3544" w:type="dxa"/>
          </w:tcPr>
          <w:p w:rsidR="00040CB8" w:rsidRPr="00AE1E5F" w:rsidRDefault="00040CB8" w:rsidP="005514D6">
            <w:pPr>
              <w:rPr>
                <w:szCs w:val="28"/>
              </w:rPr>
            </w:pPr>
            <w:r w:rsidRPr="00AE1E5F">
              <w:rPr>
                <w:szCs w:val="28"/>
              </w:rPr>
              <w:t>Смертность от болезней системы кровообращения в трудоспособном возрасте</w:t>
            </w:r>
          </w:p>
        </w:tc>
        <w:tc>
          <w:tcPr>
            <w:tcW w:w="1707" w:type="dxa"/>
          </w:tcPr>
          <w:p w:rsidR="00040CB8" w:rsidRPr="00AE1E5F" w:rsidRDefault="00040CB8" w:rsidP="005514D6">
            <w:pPr>
              <w:ind w:left="-109" w:right="-68"/>
              <w:jc w:val="center"/>
              <w:rPr>
                <w:szCs w:val="28"/>
              </w:rPr>
            </w:pPr>
            <w:r w:rsidRPr="00AE1E5F">
              <w:rPr>
                <w:szCs w:val="28"/>
              </w:rPr>
              <w:t>случаев</w:t>
            </w:r>
          </w:p>
          <w:p w:rsidR="00040CB8" w:rsidRPr="00AE1E5F" w:rsidRDefault="00040CB8" w:rsidP="005514D6">
            <w:pPr>
              <w:ind w:left="-109" w:right="-68"/>
              <w:jc w:val="center"/>
              <w:rPr>
                <w:szCs w:val="28"/>
              </w:rPr>
            </w:pPr>
            <w:r w:rsidRPr="00AE1E5F">
              <w:rPr>
                <w:szCs w:val="28"/>
              </w:rPr>
              <w:t>на 100 тыс. населения</w:t>
            </w:r>
          </w:p>
        </w:tc>
        <w:tc>
          <w:tcPr>
            <w:tcW w:w="1694" w:type="dxa"/>
          </w:tcPr>
          <w:p w:rsidR="00040CB8" w:rsidRPr="00AE1E5F" w:rsidRDefault="00040CB8" w:rsidP="00CE6849">
            <w:pPr>
              <w:ind w:right="-148"/>
              <w:jc w:val="center"/>
              <w:rPr>
                <w:szCs w:val="28"/>
              </w:rPr>
            </w:pPr>
            <w:r w:rsidRPr="00AE1E5F">
              <w:rPr>
                <w:szCs w:val="28"/>
              </w:rPr>
              <w:t>14</w:t>
            </w:r>
            <w:r w:rsidR="00CE6849" w:rsidRPr="00AE1E5F">
              <w:rPr>
                <w:szCs w:val="28"/>
              </w:rPr>
              <w:t>2</w:t>
            </w:r>
            <w:r w:rsidRPr="00AE1E5F">
              <w:rPr>
                <w:szCs w:val="28"/>
              </w:rPr>
              <w:t>,0</w:t>
            </w:r>
          </w:p>
        </w:tc>
        <w:tc>
          <w:tcPr>
            <w:tcW w:w="1843" w:type="dxa"/>
          </w:tcPr>
          <w:p w:rsidR="00040CB8" w:rsidRPr="00AE1E5F" w:rsidRDefault="00910D21" w:rsidP="00FE1938">
            <w:pPr>
              <w:jc w:val="both"/>
              <w:rPr>
                <w:b/>
                <w:szCs w:val="28"/>
              </w:rPr>
            </w:pPr>
            <w:r w:rsidRPr="00AE1E5F">
              <w:rPr>
                <w:b/>
                <w:szCs w:val="28"/>
              </w:rPr>
              <w:t>112,15</w:t>
            </w:r>
          </w:p>
        </w:tc>
        <w:tc>
          <w:tcPr>
            <w:tcW w:w="5529" w:type="dxa"/>
          </w:tcPr>
          <w:p w:rsidR="00040CB8" w:rsidRPr="00AE1E5F" w:rsidRDefault="00040CB8">
            <w:pPr>
              <w:rPr>
                <w:szCs w:val="28"/>
              </w:rPr>
            </w:pPr>
            <w:r w:rsidRPr="00AE1E5F">
              <w:rPr>
                <w:szCs w:val="28"/>
              </w:rPr>
              <w:t>Выполнен</w:t>
            </w:r>
          </w:p>
        </w:tc>
      </w:tr>
      <w:tr w:rsidR="00040CB8" w:rsidRPr="00AE1E5F" w:rsidTr="00AE1E5F">
        <w:tc>
          <w:tcPr>
            <w:tcW w:w="675" w:type="dxa"/>
          </w:tcPr>
          <w:p w:rsidR="00040CB8" w:rsidRPr="00AE1E5F" w:rsidRDefault="00040CB8" w:rsidP="00861591">
            <w:pPr>
              <w:ind w:right="-108"/>
              <w:jc w:val="center"/>
              <w:rPr>
                <w:szCs w:val="28"/>
              </w:rPr>
            </w:pPr>
            <w:r w:rsidRPr="00AE1E5F">
              <w:rPr>
                <w:szCs w:val="28"/>
              </w:rPr>
              <w:t>24.</w:t>
            </w:r>
          </w:p>
        </w:tc>
        <w:tc>
          <w:tcPr>
            <w:tcW w:w="3544" w:type="dxa"/>
          </w:tcPr>
          <w:p w:rsidR="00040CB8" w:rsidRPr="00AE1E5F" w:rsidRDefault="00040CB8" w:rsidP="005514D6">
            <w:pPr>
              <w:rPr>
                <w:szCs w:val="28"/>
              </w:rPr>
            </w:pPr>
            <w:r w:rsidRPr="00AE1E5F">
              <w:rPr>
                <w:szCs w:val="28"/>
              </w:rPr>
              <w:t>Смертность от дорожно-транспортных происшествий</w:t>
            </w:r>
          </w:p>
        </w:tc>
        <w:tc>
          <w:tcPr>
            <w:tcW w:w="1707" w:type="dxa"/>
          </w:tcPr>
          <w:p w:rsidR="00040CB8" w:rsidRPr="00AE1E5F" w:rsidRDefault="00040CB8" w:rsidP="005514D6">
            <w:pPr>
              <w:ind w:left="-109" w:right="-68"/>
              <w:jc w:val="center"/>
              <w:rPr>
                <w:szCs w:val="28"/>
              </w:rPr>
            </w:pPr>
            <w:r w:rsidRPr="00AE1E5F">
              <w:rPr>
                <w:szCs w:val="28"/>
              </w:rPr>
              <w:t>случаев</w:t>
            </w:r>
          </w:p>
          <w:p w:rsidR="00040CB8" w:rsidRPr="00AE1E5F" w:rsidRDefault="00040CB8" w:rsidP="005514D6">
            <w:pPr>
              <w:ind w:left="-109" w:right="-68"/>
              <w:jc w:val="center"/>
              <w:rPr>
                <w:szCs w:val="28"/>
              </w:rPr>
            </w:pPr>
            <w:r w:rsidRPr="00AE1E5F">
              <w:rPr>
                <w:szCs w:val="28"/>
              </w:rPr>
              <w:t>на 100 тыс.</w:t>
            </w:r>
          </w:p>
          <w:p w:rsidR="00040CB8" w:rsidRPr="00AE1E5F" w:rsidRDefault="00040CB8" w:rsidP="005514D6">
            <w:pPr>
              <w:ind w:left="-109" w:right="-68"/>
              <w:jc w:val="center"/>
              <w:rPr>
                <w:szCs w:val="28"/>
              </w:rPr>
            </w:pPr>
            <w:r w:rsidRPr="00AE1E5F">
              <w:rPr>
                <w:szCs w:val="28"/>
              </w:rPr>
              <w:t>населения</w:t>
            </w:r>
          </w:p>
        </w:tc>
        <w:tc>
          <w:tcPr>
            <w:tcW w:w="1694" w:type="dxa"/>
          </w:tcPr>
          <w:p w:rsidR="00040CB8" w:rsidRPr="00AE1E5F" w:rsidRDefault="00040CB8" w:rsidP="005514D6">
            <w:pPr>
              <w:ind w:right="-148"/>
              <w:jc w:val="center"/>
              <w:rPr>
                <w:szCs w:val="28"/>
              </w:rPr>
            </w:pPr>
            <w:r w:rsidRPr="00AE1E5F">
              <w:rPr>
                <w:szCs w:val="28"/>
              </w:rPr>
              <w:t>5,3</w:t>
            </w:r>
          </w:p>
        </w:tc>
        <w:tc>
          <w:tcPr>
            <w:tcW w:w="1843" w:type="dxa"/>
          </w:tcPr>
          <w:p w:rsidR="00040CB8" w:rsidRPr="00AE1E5F" w:rsidRDefault="00361343" w:rsidP="00910D21">
            <w:pPr>
              <w:jc w:val="both"/>
              <w:rPr>
                <w:b/>
                <w:szCs w:val="28"/>
              </w:rPr>
            </w:pPr>
            <w:r w:rsidRPr="00AE1E5F">
              <w:rPr>
                <w:b/>
                <w:szCs w:val="28"/>
              </w:rPr>
              <w:t>4,</w:t>
            </w:r>
            <w:r w:rsidR="00910D21" w:rsidRPr="00AE1E5F">
              <w:rPr>
                <w:b/>
                <w:szCs w:val="28"/>
              </w:rPr>
              <w:t>68</w:t>
            </w:r>
          </w:p>
        </w:tc>
        <w:tc>
          <w:tcPr>
            <w:tcW w:w="5529" w:type="dxa"/>
          </w:tcPr>
          <w:p w:rsidR="00040CB8" w:rsidRPr="00AE1E5F" w:rsidRDefault="00040CB8">
            <w:pPr>
              <w:rPr>
                <w:szCs w:val="28"/>
              </w:rPr>
            </w:pPr>
            <w:r w:rsidRPr="00AE1E5F">
              <w:rPr>
                <w:szCs w:val="28"/>
              </w:rPr>
              <w:t>Выполнен</w:t>
            </w:r>
          </w:p>
        </w:tc>
      </w:tr>
      <w:tr w:rsidR="005514D6" w:rsidRPr="00AE1E5F" w:rsidTr="00AE1E5F">
        <w:tc>
          <w:tcPr>
            <w:tcW w:w="675" w:type="dxa"/>
          </w:tcPr>
          <w:p w:rsidR="005514D6" w:rsidRPr="00AE1E5F" w:rsidRDefault="005514D6" w:rsidP="00861591">
            <w:pPr>
              <w:ind w:right="-108"/>
              <w:jc w:val="center"/>
              <w:rPr>
                <w:szCs w:val="28"/>
              </w:rPr>
            </w:pPr>
            <w:r w:rsidRPr="00AE1E5F">
              <w:rPr>
                <w:szCs w:val="28"/>
              </w:rPr>
              <w:t>2</w:t>
            </w:r>
            <w:r w:rsidR="00861591" w:rsidRPr="00AE1E5F">
              <w:rPr>
                <w:szCs w:val="28"/>
              </w:rPr>
              <w:t>5</w:t>
            </w:r>
            <w:r w:rsidRPr="00AE1E5F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5514D6" w:rsidRPr="00AE1E5F" w:rsidRDefault="005514D6" w:rsidP="005514D6">
            <w:pPr>
              <w:ind w:right="-135"/>
              <w:rPr>
                <w:szCs w:val="28"/>
              </w:rPr>
            </w:pPr>
            <w:r w:rsidRPr="00AE1E5F">
              <w:rPr>
                <w:szCs w:val="28"/>
              </w:rPr>
              <w:t xml:space="preserve">Смертность от новообразований (в том числе </w:t>
            </w:r>
            <w:proofErr w:type="gramStart"/>
            <w:r w:rsidRPr="00AE1E5F">
              <w:rPr>
                <w:szCs w:val="28"/>
              </w:rPr>
              <w:t>от</w:t>
            </w:r>
            <w:proofErr w:type="gramEnd"/>
            <w:r w:rsidRPr="00AE1E5F">
              <w:rPr>
                <w:szCs w:val="28"/>
              </w:rPr>
              <w:t xml:space="preserve"> злокачественных)</w:t>
            </w:r>
          </w:p>
        </w:tc>
        <w:tc>
          <w:tcPr>
            <w:tcW w:w="1707" w:type="dxa"/>
          </w:tcPr>
          <w:p w:rsidR="005514D6" w:rsidRPr="00AE1E5F" w:rsidRDefault="005514D6" w:rsidP="005514D6">
            <w:pPr>
              <w:ind w:left="-109" w:right="-68"/>
              <w:jc w:val="center"/>
              <w:rPr>
                <w:szCs w:val="28"/>
              </w:rPr>
            </w:pPr>
            <w:r w:rsidRPr="00AE1E5F">
              <w:rPr>
                <w:szCs w:val="28"/>
              </w:rPr>
              <w:t>случаев</w:t>
            </w:r>
          </w:p>
          <w:p w:rsidR="005514D6" w:rsidRPr="00AE1E5F" w:rsidRDefault="005514D6" w:rsidP="005514D6">
            <w:pPr>
              <w:ind w:left="-109" w:right="-68"/>
              <w:jc w:val="center"/>
              <w:rPr>
                <w:szCs w:val="28"/>
              </w:rPr>
            </w:pPr>
            <w:r w:rsidRPr="00AE1E5F">
              <w:rPr>
                <w:szCs w:val="28"/>
              </w:rPr>
              <w:t>на 100 тыс.</w:t>
            </w:r>
          </w:p>
          <w:p w:rsidR="005514D6" w:rsidRPr="00AE1E5F" w:rsidRDefault="005514D6" w:rsidP="005514D6">
            <w:pPr>
              <w:ind w:left="-109" w:right="-68"/>
              <w:jc w:val="center"/>
              <w:rPr>
                <w:szCs w:val="28"/>
              </w:rPr>
            </w:pPr>
            <w:r w:rsidRPr="00AE1E5F">
              <w:rPr>
                <w:szCs w:val="28"/>
              </w:rPr>
              <w:t>населения</w:t>
            </w:r>
          </w:p>
        </w:tc>
        <w:tc>
          <w:tcPr>
            <w:tcW w:w="1694" w:type="dxa"/>
          </w:tcPr>
          <w:p w:rsidR="005514D6" w:rsidRPr="00AE1E5F" w:rsidRDefault="005514D6" w:rsidP="005514D6">
            <w:pPr>
              <w:jc w:val="center"/>
              <w:rPr>
                <w:szCs w:val="28"/>
                <w:highlight w:val="yellow"/>
              </w:rPr>
            </w:pPr>
            <w:r w:rsidRPr="00AE1E5F">
              <w:rPr>
                <w:szCs w:val="28"/>
              </w:rPr>
              <w:t>179,5</w:t>
            </w:r>
          </w:p>
        </w:tc>
        <w:tc>
          <w:tcPr>
            <w:tcW w:w="1843" w:type="dxa"/>
          </w:tcPr>
          <w:p w:rsidR="005514D6" w:rsidRPr="00AE1E5F" w:rsidRDefault="00597F43" w:rsidP="00FE1938">
            <w:pPr>
              <w:jc w:val="both"/>
              <w:rPr>
                <w:b/>
                <w:szCs w:val="28"/>
                <w:highlight w:val="yellow"/>
              </w:rPr>
            </w:pPr>
            <w:r>
              <w:rPr>
                <w:b/>
                <w:szCs w:val="28"/>
              </w:rPr>
              <w:t>89,47</w:t>
            </w:r>
          </w:p>
        </w:tc>
        <w:tc>
          <w:tcPr>
            <w:tcW w:w="5529" w:type="dxa"/>
          </w:tcPr>
          <w:p w:rsidR="00910D21" w:rsidRPr="00AE1E5F" w:rsidRDefault="00910D21" w:rsidP="00910D21">
            <w:pPr>
              <w:ind w:left="175" w:right="176"/>
              <w:jc w:val="both"/>
              <w:rPr>
                <w:bCs/>
                <w:color w:val="000000"/>
                <w:spacing w:val="1"/>
                <w:szCs w:val="28"/>
              </w:rPr>
            </w:pPr>
            <w:r w:rsidRPr="00AE1E5F">
              <w:rPr>
                <w:szCs w:val="28"/>
              </w:rPr>
              <w:t>Выполнен</w:t>
            </w:r>
            <w:r w:rsidRPr="00AE1E5F">
              <w:rPr>
                <w:bCs/>
                <w:color w:val="000000"/>
                <w:spacing w:val="1"/>
                <w:szCs w:val="28"/>
              </w:rPr>
              <w:t xml:space="preserve"> </w:t>
            </w:r>
          </w:p>
          <w:p w:rsidR="00D42016" w:rsidRPr="00AE1E5F" w:rsidRDefault="00D42016" w:rsidP="00910D21">
            <w:pPr>
              <w:ind w:left="175" w:right="176"/>
              <w:jc w:val="both"/>
              <w:rPr>
                <w:szCs w:val="28"/>
                <w:highlight w:val="yellow"/>
              </w:rPr>
            </w:pPr>
          </w:p>
        </w:tc>
      </w:tr>
      <w:tr w:rsidR="00040CB8" w:rsidRPr="00AE1E5F" w:rsidTr="00AE1E5F">
        <w:tc>
          <w:tcPr>
            <w:tcW w:w="675" w:type="dxa"/>
          </w:tcPr>
          <w:p w:rsidR="00040CB8" w:rsidRPr="00AE1E5F" w:rsidRDefault="00040CB8" w:rsidP="00861591">
            <w:pPr>
              <w:ind w:right="-108"/>
              <w:jc w:val="center"/>
              <w:rPr>
                <w:szCs w:val="28"/>
              </w:rPr>
            </w:pPr>
            <w:r w:rsidRPr="00AE1E5F">
              <w:rPr>
                <w:szCs w:val="28"/>
              </w:rPr>
              <w:t>26.</w:t>
            </w:r>
          </w:p>
        </w:tc>
        <w:tc>
          <w:tcPr>
            <w:tcW w:w="3544" w:type="dxa"/>
          </w:tcPr>
          <w:p w:rsidR="00040CB8" w:rsidRPr="00AE1E5F" w:rsidRDefault="00040CB8" w:rsidP="005514D6">
            <w:pPr>
              <w:rPr>
                <w:szCs w:val="28"/>
              </w:rPr>
            </w:pPr>
            <w:r w:rsidRPr="00AE1E5F">
              <w:rPr>
                <w:szCs w:val="28"/>
              </w:rPr>
              <w:t>Смертность от туберкулеза</w:t>
            </w:r>
          </w:p>
        </w:tc>
        <w:tc>
          <w:tcPr>
            <w:tcW w:w="1707" w:type="dxa"/>
          </w:tcPr>
          <w:p w:rsidR="00040CB8" w:rsidRPr="00AE1E5F" w:rsidRDefault="00040CB8" w:rsidP="005514D6">
            <w:pPr>
              <w:ind w:left="-109" w:right="-68"/>
              <w:jc w:val="center"/>
              <w:rPr>
                <w:szCs w:val="28"/>
              </w:rPr>
            </w:pPr>
            <w:r w:rsidRPr="00AE1E5F">
              <w:rPr>
                <w:szCs w:val="28"/>
              </w:rPr>
              <w:t>случаев</w:t>
            </w:r>
          </w:p>
          <w:p w:rsidR="00040CB8" w:rsidRPr="00AE1E5F" w:rsidRDefault="00040CB8" w:rsidP="005514D6">
            <w:pPr>
              <w:ind w:left="-109" w:right="-68"/>
              <w:jc w:val="center"/>
              <w:rPr>
                <w:szCs w:val="28"/>
              </w:rPr>
            </w:pPr>
            <w:r w:rsidRPr="00AE1E5F">
              <w:rPr>
                <w:szCs w:val="28"/>
              </w:rPr>
              <w:t>на 100 тыс.</w:t>
            </w:r>
          </w:p>
          <w:p w:rsidR="00040CB8" w:rsidRPr="00AE1E5F" w:rsidRDefault="00040CB8" w:rsidP="005514D6">
            <w:pPr>
              <w:ind w:left="-109" w:right="-68"/>
              <w:jc w:val="center"/>
              <w:rPr>
                <w:szCs w:val="28"/>
              </w:rPr>
            </w:pPr>
            <w:r w:rsidRPr="00AE1E5F">
              <w:rPr>
                <w:szCs w:val="28"/>
              </w:rPr>
              <w:t>населения</w:t>
            </w:r>
          </w:p>
          <w:p w:rsidR="00D42016" w:rsidRPr="00AE1E5F" w:rsidRDefault="00D42016" w:rsidP="005514D6">
            <w:pPr>
              <w:ind w:left="-109" w:right="-68"/>
              <w:jc w:val="center"/>
              <w:rPr>
                <w:szCs w:val="28"/>
              </w:rPr>
            </w:pPr>
          </w:p>
        </w:tc>
        <w:tc>
          <w:tcPr>
            <w:tcW w:w="1694" w:type="dxa"/>
          </w:tcPr>
          <w:p w:rsidR="00040CB8" w:rsidRPr="00AE1E5F" w:rsidRDefault="00040CB8" w:rsidP="005514D6">
            <w:pPr>
              <w:jc w:val="center"/>
              <w:rPr>
                <w:szCs w:val="28"/>
              </w:rPr>
            </w:pPr>
            <w:r w:rsidRPr="00AE1E5F">
              <w:rPr>
                <w:szCs w:val="28"/>
              </w:rPr>
              <w:t>11,1</w:t>
            </w:r>
          </w:p>
        </w:tc>
        <w:tc>
          <w:tcPr>
            <w:tcW w:w="1843" w:type="dxa"/>
          </w:tcPr>
          <w:p w:rsidR="00040CB8" w:rsidRPr="00AE1E5F" w:rsidRDefault="000C3939" w:rsidP="00FE1938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7,02</w:t>
            </w:r>
          </w:p>
        </w:tc>
        <w:tc>
          <w:tcPr>
            <w:tcW w:w="5529" w:type="dxa"/>
          </w:tcPr>
          <w:p w:rsidR="00040CB8" w:rsidRPr="00AE1E5F" w:rsidRDefault="00040CB8">
            <w:pPr>
              <w:rPr>
                <w:szCs w:val="28"/>
              </w:rPr>
            </w:pPr>
            <w:r w:rsidRPr="00AE1E5F">
              <w:rPr>
                <w:szCs w:val="28"/>
              </w:rPr>
              <w:t>Выполнен</w:t>
            </w:r>
          </w:p>
        </w:tc>
      </w:tr>
      <w:tr w:rsidR="00040CB8" w:rsidRPr="00AE1E5F" w:rsidTr="00AE1E5F">
        <w:trPr>
          <w:trHeight w:val="1170"/>
        </w:trPr>
        <w:tc>
          <w:tcPr>
            <w:tcW w:w="675" w:type="dxa"/>
          </w:tcPr>
          <w:p w:rsidR="00040CB8" w:rsidRPr="00AE1E5F" w:rsidRDefault="00040CB8" w:rsidP="00861591">
            <w:pPr>
              <w:ind w:right="-108"/>
              <w:jc w:val="center"/>
              <w:rPr>
                <w:szCs w:val="28"/>
              </w:rPr>
            </w:pPr>
            <w:r w:rsidRPr="00AE1E5F">
              <w:rPr>
                <w:szCs w:val="28"/>
              </w:rPr>
              <w:t>27.</w:t>
            </w:r>
          </w:p>
        </w:tc>
        <w:tc>
          <w:tcPr>
            <w:tcW w:w="3544" w:type="dxa"/>
          </w:tcPr>
          <w:p w:rsidR="00040CB8" w:rsidRPr="00AE1E5F" w:rsidRDefault="00040CB8" w:rsidP="005514D6">
            <w:pPr>
              <w:rPr>
                <w:szCs w:val="28"/>
              </w:rPr>
            </w:pPr>
            <w:r w:rsidRPr="00AE1E5F">
              <w:rPr>
                <w:szCs w:val="28"/>
              </w:rPr>
              <w:t>Заболеваемость туберкулезом</w:t>
            </w:r>
          </w:p>
        </w:tc>
        <w:tc>
          <w:tcPr>
            <w:tcW w:w="1707" w:type="dxa"/>
          </w:tcPr>
          <w:p w:rsidR="00040CB8" w:rsidRPr="00AE1E5F" w:rsidRDefault="00040CB8" w:rsidP="005514D6">
            <w:pPr>
              <w:ind w:left="-109" w:right="-68"/>
              <w:jc w:val="center"/>
              <w:rPr>
                <w:szCs w:val="28"/>
              </w:rPr>
            </w:pPr>
            <w:r w:rsidRPr="00AE1E5F">
              <w:rPr>
                <w:szCs w:val="28"/>
              </w:rPr>
              <w:t>случаев</w:t>
            </w:r>
          </w:p>
          <w:p w:rsidR="00040CB8" w:rsidRPr="00AE1E5F" w:rsidRDefault="00040CB8" w:rsidP="005514D6">
            <w:pPr>
              <w:ind w:left="-109" w:right="-68"/>
              <w:jc w:val="center"/>
              <w:rPr>
                <w:szCs w:val="28"/>
              </w:rPr>
            </w:pPr>
            <w:r w:rsidRPr="00AE1E5F">
              <w:rPr>
                <w:szCs w:val="28"/>
              </w:rPr>
              <w:t>на 100 тыс.</w:t>
            </w:r>
          </w:p>
          <w:p w:rsidR="00D42016" w:rsidRPr="00AE1E5F" w:rsidRDefault="00040CB8" w:rsidP="00AE1E5F">
            <w:pPr>
              <w:ind w:left="-109" w:right="-68"/>
              <w:jc w:val="center"/>
              <w:rPr>
                <w:szCs w:val="28"/>
              </w:rPr>
            </w:pPr>
            <w:r w:rsidRPr="00AE1E5F">
              <w:rPr>
                <w:szCs w:val="28"/>
              </w:rPr>
              <w:t>населения</w:t>
            </w:r>
          </w:p>
        </w:tc>
        <w:tc>
          <w:tcPr>
            <w:tcW w:w="1694" w:type="dxa"/>
          </w:tcPr>
          <w:p w:rsidR="00040CB8" w:rsidRPr="00AE1E5F" w:rsidRDefault="00040CB8" w:rsidP="005514D6">
            <w:pPr>
              <w:jc w:val="center"/>
              <w:rPr>
                <w:szCs w:val="28"/>
              </w:rPr>
            </w:pPr>
            <w:r w:rsidRPr="00AE1E5F">
              <w:rPr>
                <w:szCs w:val="28"/>
              </w:rPr>
              <w:t>42,2</w:t>
            </w:r>
          </w:p>
        </w:tc>
        <w:tc>
          <w:tcPr>
            <w:tcW w:w="1843" w:type="dxa"/>
          </w:tcPr>
          <w:p w:rsidR="00040CB8" w:rsidRPr="00AE1E5F" w:rsidRDefault="00910D21" w:rsidP="005514D6">
            <w:pPr>
              <w:jc w:val="both"/>
              <w:rPr>
                <w:b/>
                <w:szCs w:val="28"/>
              </w:rPr>
            </w:pPr>
            <w:r w:rsidRPr="00AE1E5F">
              <w:rPr>
                <w:b/>
                <w:szCs w:val="28"/>
              </w:rPr>
              <w:t>31,58</w:t>
            </w:r>
          </w:p>
        </w:tc>
        <w:tc>
          <w:tcPr>
            <w:tcW w:w="5529" w:type="dxa"/>
          </w:tcPr>
          <w:p w:rsidR="00040CB8" w:rsidRPr="00AE1E5F" w:rsidRDefault="00040CB8">
            <w:pPr>
              <w:rPr>
                <w:szCs w:val="28"/>
              </w:rPr>
            </w:pPr>
            <w:r w:rsidRPr="00AE1E5F">
              <w:rPr>
                <w:szCs w:val="28"/>
              </w:rPr>
              <w:t>Выполнен</w:t>
            </w:r>
          </w:p>
        </w:tc>
      </w:tr>
      <w:tr w:rsidR="00040CB8" w:rsidRPr="00AE1E5F" w:rsidTr="00AE1E5F">
        <w:tc>
          <w:tcPr>
            <w:tcW w:w="675" w:type="dxa"/>
          </w:tcPr>
          <w:p w:rsidR="00040CB8" w:rsidRPr="00AE1E5F" w:rsidRDefault="00040CB8" w:rsidP="00861591">
            <w:pPr>
              <w:ind w:right="-108"/>
              <w:jc w:val="center"/>
              <w:rPr>
                <w:szCs w:val="28"/>
              </w:rPr>
            </w:pPr>
            <w:r w:rsidRPr="00AE1E5F">
              <w:rPr>
                <w:szCs w:val="28"/>
              </w:rPr>
              <w:t>28.</w:t>
            </w:r>
          </w:p>
        </w:tc>
        <w:tc>
          <w:tcPr>
            <w:tcW w:w="3544" w:type="dxa"/>
          </w:tcPr>
          <w:p w:rsidR="00040CB8" w:rsidRDefault="00040CB8" w:rsidP="005514D6">
            <w:pPr>
              <w:rPr>
                <w:szCs w:val="28"/>
              </w:rPr>
            </w:pPr>
            <w:r w:rsidRPr="00AE1E5F">
              <w:rPr>
                <w:szCs w:val="28"/>
              </w:rPr>
              <w:t>Доля выездов бригад скорой медицинской помощи со временем доезда до больного менее 20 минут</w:t>
            </w:r>
          </w:p>
          <w:p w:rsidR="00AE1E5F" w:rsidRPr="00AE1E5F" w:rsidRDefault="00AE1E5F" w:rsidP="005514D6">
            <w:pPr>
              <w:rPr>
                <w:szCs w:val="28"/>
              </w:rPr>
            </w:pPr>
          </w:p>
        </w:tc>
        <w:tc>
          <w:tcPr>
            <w:tcW w:w="1707" w:type="dxa"/>
          </w:tcPr>
          <w:p w:rsidR="00040CB8" w:rsidRPr="00AE1E5F" w:rsidRDefault="00040CB8" w:rsidP="005514D6">
            <w:pPr>
              <w:ind w:left="-109" w:right="-68"/>
              <w:jc w:val="center"/>
              <w:rPr>
                <w:szCs w:val="28"/>
              </w:rPr>
            </w:pPr>
            <w:r w:rsidRPr="00AE1E5F">
              <w:rPr>
                <w:szCs w:val="28"/>
              </w:rPr>
              <w:t>проценты</w:t>
            </w:r>
          </w:p>
        </w:tc>
        <w:tc>
          <w:tcPr>
            <w:tcW w:w="1694" w:type="dxa"/>
          </w:tcPr>
          <w:p w:rsidR="00040CB8" w:rsidRPr="00AE1E5F" w:rsidRDefault="00910D21" w:rsidP="005514D6">
            <w:pPr>
              <w:ind w:right="-148"/>
              <w:jc w:val="center"/>
              <w:rPr>
                <w:szCs w:val="28"/>
              </w:rPr>
            </w:pPr>
            <w:r w:rsidRPr="00AE1E5F">
              <w:rPr>
                <w:szCs w:val="28"/>
              </w:rPr>
              <w:t>92,4</w:t>
            </w:r>
          </w:p>
        </w:tc>
        <w:tc>
          <w:tcPr>
            <w:tcW w:w="1843" w:type="dxa"/>
          </w:tcPr>
          <w:p w:rsidR="00040CB8" w:rsidRPr="00AE1E5F" w:rsidRDefault="0074214D" w:rsidP="00910D21">
            <w:pPr>
              <w:jc w:val="both"/>
              <w:rPr>
                <w:b/>
                <w:szCs w:val="28"/>
              </w:rPr>
            </w:pPr>
            <w:r w:rsidRPr="00AE1E5F">
              <w:rPr>
                <w:b/>
                <w:szCs w:val="28"/>
              </w:rPr>
              <w:t>95,</w:t>
            </w:r>
            <w:r w:rsidR="00910D21" w:rsidRPr="00AE1E5F">
              <w:rPr>
                <w:b/>
                <w:szCs w:val="28"/>
              </w:rPr>
              <w:t>72</w:t>
            </w:r>
          </w:p>
        </w:tc>
        <w:tc>
          <w:tcPr>
            <w:tcW w:w="5529" w:type="dxa"/>
          </w:tcPr>
          <w:p w:rsidR="00040CB8" w:rsidRPr="00AE1E5F" w:rsidRDefault="00040CB8">
            <w:pPr>
              <w:rPr>
                <w:szCs w:val="28"/>
              </w:rPr>
            </w:pPr>
            <w:r w:rsidRPr="00AE1E5F">
              <w:rPr>
                <w:szCs w:val="28"/>
              </w:rPr>
              <w:t>Выполнен</w:t>
            </w:r>
          </w:p>
        </w:tc>
      </w:tr>
      <w:tr w:rsidR="00040CB8" w:rsidRPr="00AE1E5F" w:rsidTr="00AE1E5F">
        <w:tc>
          <w:tcPr>
            <w:tcW w:w="675" w:type="dxa"/>
          </w:tcPr>
          <w:p w:rsidR="00040CB8" w:rsidRPr="00AE1E5F" w:rsidRDefault="00040CB8" w:rsidP="005514D6">
            <w:pPr>
              <w:ind w:right="-108"/>
              <w:jc w:val="center"/>
              <w:rPr>
                <w:szCs w:val="28"/>
              </w:rPr>
            </w:pPr>
            <w:r w:rsidRPr="00AE1E5F">
              <w:rPr>
                <w:szCs w:val="28"/>
              </w:rPr>
              <w:lastRenderedPageBreak/>
              <w:t>26.</w:t>
            </w:r>
          </w:p>
        </w:tc>
        <w:tc>
          <w:tcPr>
            <w:tcW w:w="3544" w:type="dxa"/>
          </w:tcPr>
          <w:p w:rsidR="00040CB8" w:rsidRPr="00AE1E5F" w:rsidRDefault="00040CB8" w:rsidP="005514D6">
            <w:pPr>
              <w:rPr>
                <w:szCs w:val="28"/>
              </w:rPr>
            </w:pPr>
            <w:r w:rsidRPr="00AE1E5F">
              <w:rPr>
                <w:szCs w:val="28"/>
              </w:rPr>
              <w:t>Смертность от болезней органов дыхания</w:t>
            </w:r>
          </w:p>
        </w:tc>
        <w:tc>
          <w:tcPr>
            <w:tcW w:w="1707" w:type="dxa"/>
          </w:tcPr>
          <w:p w:rsidR="00040CB8" w:rsidRPr="00AE1E5F" w:rsidRDefault="00040CB8" w:rsidP="005514D6">
            <w:pPr>
              <w:ind w:left="-109" w:right="-68"/>
              <w:jc w:val="center"/>
              <w:rPr>
                <w:szCs w:val="28"/>
              </w:rPr>
            </w:pPr>
            <w:r w:rsidRPr="00AE1E5F">
              <w:rPr>
                <w:szCs w:val="28"/>
              </w:rPr>
              <w:t>случаев</w:t>
            </w:r>
          </w:p>
          <w:p w:rsidR="00040CB8" w:rsidRPr="00AE1E5F" w:rsidRDefault="00040CB8" w:rsidP="005514D6">
            <w:pPr>
              <w:ind w:left="-109" w:right="-68"/>
              <w:jc w:val="center"/>
              <w:rPr>
                <w:szCs w:val="28"/>
              </w:rPr>
            </w:pPr>
            <w:r w:rsidRPr="00AE1E5F">
              <w:rPr>
                <w:szCs w:val="28"/>
              </w:rPr>
              <w:t>на 100 тыс.</w:t>
            </w:r>
          </w:p>
          <w:p w:rsidR="00040CB8" w:rsidRDefault="00040CB8" w:rsidP="005514D6">
            <w:pPr>
              <w:jc w:val="center"/>
              <w:rPr>
                <w:szCs w:val="28"/>
              </w:rPr>
            </w:pPr>
            <w:r w:rsidRPr="00AE1E5F">
              <w:rPr>
                <w:szCs w:val="28"/>
              </w:rPr>
              <w:t>населения</w:t>
            </w:r>
          </w:p>
          <w:p w:rsidR="00AE1E5F" w:rsidRDefault="00AE1E5F" w:rsidP="005514D6">
            <w:pPr>
              <w:jc w:val="center"/>
              <w:rPr>
                <w:szCs w:val="28"/>
              </w:rPr>
            </w:pPr>
          </w:p>
          <w:p w:rsidR="00AE1E5F" w:rsidRPr="00AE1E5F" w:rsidRDefault="00AE1E5F" w:rsidP="005514D6">
            <w:pPr>
              <w:jc w:val="center"/>
              <w:rPr>
                <w:szCs w:val="28"/>
              </w:rPr>
            </w:pPr>
          </w:p>
        </w:tc>
        <w:tc>
          <w:tcPr>
            <w:tcW w:w="1694" w:type="dxa"/>
          </w:tcPr>
          <w:p w:rsidR="00040CB8" w:rsidRPr="00AE1E5F" w:rsidRDefault="00040CB8" w:rsidP="005514D6">
            <w:pPr>
              <w:jc w:val="center"/>
              <w:rPr>
                <w:szCs w:val="28"/>
              </w:rPr>
            </w:pPr>
            <w:r w:rsidRPr="00AE1E5F">
              <w:rPr>
                <w:szCs w:val="28"/>
              </w:rPr>
              <w:t>38,6</w:t>
            </w:r>
          </w:p>
        </w:tc>
        <w:tc>
          <w:tcPr>
            <w:tcW w:w="1843" w:type="dxa"/>
          </w:tcPr>
          <w:p w:rsidR="00040CB8" w:rsidRPr="00AE1E5F" w:rsidRDefault="000C3939" w:rsidP="00CC1A9B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32,75</w:t>
            </w:r>
          </w:p>
        </w:tc>
        <w:tc>
          <w:tcPr>
            <w:tcW w:w="5529" w:type="dxa"/>
          </w:tcPr>
          <w:p w:rsidR="0074214D" w:rsidRPr="00AE1E5F" w:rsidRDefault="00910D21" w:rsidP="009813A1">
            <w:pPr>
              <w:rPr>
                <w:szCs w:val="28"/>
              </w:rPr>
            </w:pPr>
            <w:r w:rsidRPr="00AE1E5F">
              <w:rPr>
                <w:szCs w:val="28"/>
              </w:rPr>
              <w:t>Выполнен</w:t>
            </w:r>
          </w:p>
        </w:tc>
      </w:tr>
      <w:tr w:rsidR="00040CB8" w:rsidRPr="00AE1E5F" w:rsidTr="00AE1E5F">
        <w:tc>
          <w:tcPr>
            <w:tcW w:w="675" w:type="dxa"/>
          </w:tcPr>
          <w:p w:rsidR="00040CB8" w:rsidRPr="00AE1E5F" w:rsidRDefault="00040CB8" w:rsidP="005514D6">
            <w:pPr>
              <w:ind w:right="-108"/>
              <w:jc w:val="center"/>
              <w:rPr>
                <w:szCs w:val="28"/>
              </w:rPr>
            </w:pPr>
            <w:r w:rsidRPr="00AE1E5F">
              <w:rPr>
                <w:szCs w:val="28"/>
              </w:rPr>
              <w:t>27.</w:t>
            </w:r>
          </w:p>
        </w:tc>
        <w:tc>
          <w:tcPr>
            <w:tcW w:w="3544" w:type="dxa"/>
          </w:tcPr>
          <w:p w:rsidR="00040CB8" w:rsidRPr="00AE1E5F" w:rsidRDefault="00040CB8" w:rsidP="005514D6">
            <w:pPr>
              <w:rPr>
                <w:szCs w:val="28"/>
              </w:rPr>
            </w:pPr>
            <w:r w:rsidRPr="00AE1E5F">
              <w:rPr>
                <w:szCs w:val="28"/>
              </w:rPr>
              <w:t>Смертность от болезней системы пищеварения</w:t>
            </w:r>
          </w:p>
        </w:tc>
        <w:tc>
          <w:tcPr>
            <w:tcW w:w="1707" w:type="dxa"/>
          </w:tcPr>
          <w:p w:rsidR="00040CB8" w:rsidRPr="00AE1E5F" w:rsidRDefault="00040CB8" w:rsidP="005514D6">
            <w:pPr>
              <w:ind w:left="-109" w:right="-68"/>
              <w:jc w:val="center"/>
              <w:rPr>
                <w:szCs w:val="28"/>
              </w:rPr>
            </w:pPr>
            <w:r w:rsidRPr="00AE1E5F">
              <w:rPr>
                <w:szCs w:val="28"/>
              </w:rPr>
              <w:t>случаев</w:t>
            </w:r>
          </w:p>
          <w:p w:rsidR="00040CB8" w:rsidRPr="00AE1E5F" w:rsidRDefault="00040CB8" w:rsidP="005514D6">
            <w:pPr>
              <w:ind w:left="-109" w:right="-68"/>
              <w:jc w:val="center"/>
              <w:rPr>
                <w:szCs w:val="28"/>
              </w:rPr>
            </w:pPr>
            <w:r w:rsidRPr="00AE1E5F">
              <w:rPr>
                <w:szCs w:val="28"/>
              </w:rPr>
              <w:t>на 100 тыс.</w:t>
            </w:r>
          </w:p>
          <w:p w:rsidR="00040CB8" w:rsidRPr="00AE1E5F" w:rsidRDefault="00040CB8" w:rsidP="005514D6">
            <w:pPr>
              <w:jc w:val="center"/>
              <w:rPr>
                <w:szCs w:val="28"/>
              </w:rPr>
            </w:pPr>
            <w:r w:rsidRPr="00AE1E5F">
              <w:rPr>
                <w:szCs w:val="28"/>
              </w:rPr>
              <w:t>населения</w:t>
            </w:r>
          </w:p>
        </w:tc>
        <w:tc>
          <w:tcPr>
            <w:tcW w:w="1694" w:type="dxa"/>
          </w:tcPr>
          <w:p w:rsidR="00040CB8" w:rsidRPr="00AE1E5F" w:rsidRDefault="00040CB8" w:rsidP="005514D6">
            <w:pPr>
              <w:jc w:val="center"/>
              <w:rPr>
                <w:szCs w:val="28"/>
              </w:rPr>
            </w:pPr>
            <w:r w:rsidRPr="00AE1E5F">
              <w:rPr>
                <w:szCs w:val="28"/>
              </w:rPr>
              <w:t>56,7</w:t>
            </w:r>
          </w:p>
        </w:tc>
        <w:tc>
          <w:tcPr>
            <w:tcW w:w="1843" w:type="dxa"/>
          </w:tcPr>
          <w:p w:rsidR="00040CB8" w:rsidRPr="00AE1E5F" w:rsidRDefault="00910D21" w:rsidP="000C3939">
            <w:pPr>
              <w:jc w:val="both"/>
              <w:rPr>
                <w:b/>
                <w:szCs w:val="28"/>
              </w:rPr>
            </w:pPr>
            <w:r w:rsidRPr="00AE1E5F">
              <w:rPr>
                <w:b/>
                <w:szCs w:val="28"/>
              </w:rPr>
              <w:t>39,</w:t>
            </w:r>
            <w:r w:rsidR="000C3939">
              <w:rPr>
                <w:b/>
                <w:szCs w:val="28"/>
              </w:rPr>
              <w:t>76</w:t>
            </w:r>
          </w:p>
        </w:tc>
        <w:tc>
          <w:tcPr>
            <w:tcW w:w="5529" w:type="dxa"/>
          </w:tcPr>
          <w:p w:rsidR="00040CB8" w:rsidRPr="00AE1E5F" w:rsidRDefault="00910D21" w:rsidP="00064B0F">
            <w:pPr>
              <w:jc w:val="both"/>
              <w:rPr>
                <w:szCs w:val="28"/>
                <w:highlight w:val="yellow"/>
              </w:rPr>
            </w:pPr>
            <w:r w:rsidRPr="00AE1E5F">
              <w:rPr>
                <w:szCs w:val="28"/>
              </w:rPr>
              <w:t>Выполнен</w:t>
            </w:r>
          </w:p>
        </w:tc>
      </w:tr>
    </w:tbl>
    <w:p w:rsidR="00452DEB" w:rsidRDefault="00452DEB" w:rsidP="00452DEB">
      <w:pPr>
        <w:pStyle w:val="a4"/>
      </w:pPr>
    </w:p>
    <w:p w:rsidR="00D42016" w:rsidRDefault="00D42016" w:rsidP="00D42016">
      <w:pPr>
        <w:ind w:left="567"/>
        <w:jc w:val="both"/>
      </w:pPr>
    </w:p>
    <w:p w:rsidR="00D42016" w:rsidRDefault="00D42016" w:rsidP="00D42016">
      <w:pPr>
        <w:ind w:left="567"/>
        <w:jc w:val="both"/>
      </w:pPr>
    </w:p>
    <w:p w:rsidR="00AE1E5F" w:rsidRDefault="00AE1E5F" w:rsidP="00D42016">
      <w:pPr>
        <w:ind w:left="567"/>
        <w:jc w:val="both"/>
      </w:pPr>
    </w:p>
    <w:p w:rsidR="00D42016" w:rsidRPr="00202018" w:rsidRDefault="009813A1" w:rsidP="00D42016">
      <w:pPr>
        <w:pStyle w:val="a4"/>
      </w:pPr>
      <w:r>
        <w:t>Начальник Управления здравоохранения</w:t>
      </w:r>
      <w:r w:rsidR="00D42016">
        <w:t xml:space="preserve"> города Волгодонска</w:t>
      </w:r>
      <w:r>
        <w:tab/>
      </w:r>
      <w:r w:rsidR="00D42016">
        <w:t>/________________________/</w:t>
      </w:r>
      <w:r w:rsidR="00D42016">
        <w:tab/>
      </w:r>
      <w:r w:rsidR="00D42016" w:rsidRPr="00202018">
        <w:tab/>
      </w:r>
      <w:r w:rsidR="00D42016">
        <w:t xml:space="preserve">         </w:t>
      </w:r>
      <w:r>
        <w:t>В</w:t>
      </w:r>
      <w:r w:rsidR="00D42016">
        <w:t>.</w:t>
      </w:r>
      <w:r>
        <w:t>Ю</w:t>
      </w:r>
      <w:r w:rsidR="00D42016">
        <w:t>.</w:t>
      </w:r>
      <w:r>
        <w:t>Бачинский</w:t>
      </w:r>
    </w:p>
    <w:p w:rsidR="00D42016" w:rsidRPr="00202018" w:rsidRDefault="00D42016" w:rsidP="00D42016">
      <w:pPr>
        <w:pStyle w:val="a4"/>
        <w:rPr>
          <w:i/>
          <w:iCs/>
        </w:rPr>
      </w:pPr>
    </w:p>
    <w:p w:rsidR="00D42016" w:rsidRPr="00202018" w:rsidRDefault="00D42016" w:rsidP="00D42016">
      <w:pPr>
        <w:pStyle w:val="a4"/>
        <w:rPr>
          <w:i/>
          <w:iCs/>
        </w:rPr>
      </w:pPr>
      <w:r w:rsidRPr="00202018">
        <w:rPr>
          <w:i/>
          <w:iCs/>
        </w:rPr>
        <w:t>(Указать должность и наименование территории)</w:t>
      </w:r>
      <w:r w:rsidRPr="00202018">
        <w:rPr>
          <w:i/>
          <w:iCs/>
        </w:rPr>
        <w:tab/>
      </w:r>
      <w:r w:rsidRPr="00202018">
        <w:rPr>
          <w:i/>
          <w:iCs/>
        </w:rPr>
        <w:tab/>
      </w:r>
      <w:r w:rsidRPr="00202018">
        <w:rPr>
          <w:i/>
          <w:iCs/>
        </w:rPr>
        <w:tab/>
        <w:t>(подпись)</w:t>
      </w:r>
      <w:r w:rsidRPr="00202018">
        <w:rPr>
          <w:i/>
          <w:iCs/>
        </w:rPr>
        <w:tab/>
      </w:r>
      <w:r w:rsidRPr="00202018">
        <w:rPr>
          <w:i/>
          <w:iCs/>
        </w:rPr>
        <w:tab/>
      </w:r>
      <w:r w:rsidRPr="00202018">
        <w:rPr>
          <w:i/>
          <w:iCs/>
        </w:rPr>
        <w:tab/>
      </w:r>
      <w:r w:rsidRPr="00202018">
        <w:rPr>
          <w:i/>
          <w:iCs/>
        </w:rPr>
        <w:tab/>
      </w:r>
      <w:r w:rsidR="009813A1">
        <w:rPr>
          <w:i/>
          <w:iCs/>
        </w:rPr>
        <w:t xml:space="preserve"> </w:t>
      </w:r>
      <w:r w:rsidRPr="00202018">
        <w:rPr>
          <w:i/>
          <w:iCs/>
        </w:rPr>
        <w:tab/>
      </w:r>
      <w:r>
        <w:rPr>
          <w:i/>
          <w:iCs/>
        </w:rPr>
        <w:t xml:space="preserve">           </w:t>
      </w:r>
      <w:r w:rsidRPr="00202018">
        <w:rPr>
          <w:i/>
          <w:iCs/>
        </w:rPr>
        <w:t>Ф.И.О.</w:t>
      </w:r>
    </w:p>
    <w:p w:rsidR="00D42016" w:rsidRDefault="00D42016" w:rsidP="00D42016">
      <w:pPr>
        <w:pStyle w:val="a4"/>
        <w:rPr>
          <w:i/>
          <w:iCs/>
        </w:rPr>
      </w:pPr>
    </w:p>
    <w:p w:rsidR="00D42016" w:rsidRDefault="00D42016" w:rsidP="00D42016">
      <w:pPr>
        <w:pStyle w:val="a4"/>
        <w:rPr>
          <w:i/>
          <w:iCs/>
        </w:rPr>
      </w:pPr>
    </w:p>
    <w:p w:rsidR="00AE1E5F" w:rsidRDefault="00AE1E5F" w:rsidP="00D42016">
      <w:pPr>
        <w:pStyle w:val="a4"/>
        <w:rPr>
          <w:i/>
          <w:iCs/>
        </w:rPr>
      </w:pPr>
    </w:p>
    <w:p w:rsidR="00D42016" w:rsidRPr="00202018" w:rsidRDefault="00D42016" w:rsidP="00D42016">
      <w:pPr>
        <w:pStyle w:val="a4"/>
        <w:rPr>
          <w:i/>
          <w:iCs/>
        </w:rPr>
      </w:pPr>
      <w:r w:rsidRPr="00202018">
        <w:rPr>
          <w:i/>
          <w:iCs/>
        </w:rPr>
        <w:t xml:space="preserve">Исполнитель:  </w:t>
      </w:r>
      <w:r w:rsidRPr="00202018">
        <w:rPr>
          <w:i/>
          <w:iCs/>
          <w:u w:val="single"/>
        </w:rPr>
        <w:t>_________</w:t>
      </w:r>
      <w:r>
        <w:rPr>
          <w:i/>
          <w:iCs/>
          <w:u w:val="single"/>
        </w:rPr>
        <w:t xml:space="preserve">                   </w:t>
      </w:r>
      <w:r w:rsidR="009813A1">
        <w:rPr>
          <w:i/>
          <w:iCs/>
          <w:u w:val="single"/>
        </w:rPr>
        <w:t>М.В. Шальнева</w:t>
      </w:r>
      <w:r>
        <w:rPr>
          <w:i/>
          <w:iCs/>
          <w:u w:val="single"/>
        </w:rPr>
        <w:t xml:space="preserve">. </w:t>
      </w:r>
      <w:r w:rsidRPr="00202018">
        <w:rPr>
          <w:i/>
          <w:iCs/>
          <w:u w:val="single"/>
        </w:rPr>
        <w:t>______</w:t>
      </w:r>
    </w:p>
    <w:p w:rsidR="00D42016" w:rsidRPr="00202018" w:rsidRDefault="00D42016" w:rsidP="00D42016">
      <w:pPr>
        <w:pStyle w:val="a4"/>
        <w:rPr>
          <w:i/>
          <w:iCs/>
        </w:rPr>
      </w:pPr>
      <w:r w:rsidRPr="00202018">
        <w:rPr>
          <w:i/>
          <w:iCs/>
        </w:rPr>
        <w:tab/>
      </w:r>
      <w:r w:rsidRPr="00202018">
        <w:rPr>
          <w:i/>
          <w:iCs/>
        </w:rPr>
        <w:tab/>
      </w:r>
      <w:r w:rsidRPr="00202018">
        <w:rPr>
          <w:i/>
          <w:iCs/>
        </w:rPr>
        <w:tab/>
        <w:t xml:space="preserve">     (Ф.И.О., должность)</w:t>
      </w:r>
    </w:p>
    <w:p w:rsidR="00D42016" w:rsidRDefault="00D42016" w:rsidP="00D42016">
      <w:pPr>
        <w:pStyle w:val="a4"/>
        <w:rPr>
          <w:i/>
          <w:iCs/>
        </w:rPr>
      </w:pPr>
    </w:p>
    <w:p w:rsidR="00D42016" w:rsidRDefault="00D42016" w:rsidP="00D42016">
      <w:pPr>
        <w:pStyle w:val="a4"/>
        <w:rPr>
          <w:i/>
          <w:iCs/>
        </w:rPr>
      </w:pPr>
    </w:p>
    <w:p w:rsidR="00D42016" w:rsidRPr="00202018" w:rsidRDefault="00D42016" w:rsidP="00D42016">
      <w:pPr>
        <w:pStyle w:val="a4"/>
        <w:rPr>
          <w:i/>
          <w:iCs/>
        </w:rPr>
      </w:pPr>
      <w:r w:rsidRPr="00202018">
        <w:rPr>
          <w:i/>
          <w:iCs/>
        </w:rPr>
        <w:t xml:space="preserve">Телефон:          </w:t>
      </w:r>
      <w:r w:rsidRPr="00202018">
        <w:rPr>
          <w:i/>
          <w:iCs/>
          <w:u w:val="single"/>
        </w:rPr>
        <w:t xml:space="preserve">__________(886392) </w:t>
      </w:r>
      <w:r w:rsidR="009813A1">
        <w:rPr>
          <w:i/>
          <w:iCs/>
          <w:u w:val="single"/>
        </w:rPr>
        <w:t>2-48-13</w:t>
      </w:r>
      <w:r w:rsidRPr="00202018">
        <w:rPr>
          <w:i/>
          <w:iCs/>
          <w:u w:val="single"/>
        </w:rPr>
        <w:t>_________________________</w:t>
      </w:r>
    </w:p>
    <w:p w:rsidR="00D42016" w:rsidRPr="00202018" w:rsidRDefault="00D42016" w:rsidP="00D42016">
      <w:pPr>
        <w:pStyle w:val="a4"/>
        <w:rPr>
          <w:i/>
          <w:iCs/>
        </w:rPr>
      </w:pPr>
      <w:r w:rsidRPr="00202018">
        <w:rPr>
          <w:i/>
          <w:iCs/>
        </w:rPr>
        <w:tab/>
      </w:r>
      <w:r w:rsidRPr="00202018">
        <w:rPr>
          <w:i/>
          <w:iCs/>
        </w:rPr>
        <w:tab/>
      </w:r>
      <w:r w:rsidRPr="00202018">
        <w:rPr>
          <w:i/>
          <w:iCs/>
        </w:rPr>
        <w:tab/>
        <w:t xml:space="preserve">(с указанием кода региона) </w:t>
      </w:r>
    </w:p>
    <w:p w:rsidR="00D42016" w:rsidRPr="00705B9B" w:rsidRDefault="00D42016" w:rsidP="00D42016">
      <w:pPr>
        <w:pStyle w:val="a4"/>
      </w:pPr>
    </w:p>
    <w:p w:rsidR="00452DEB" w:rsidRDefault="00452DEB" w:rsidP="00452DEB">
      <w:pPr>
        <w:pStyle w:val="a4"/>
      </w:pPr>
    </w:p>
    <w:sectPr w:rsidR="00452DEB" w:rsidSect="00AE1E5F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54BF6"/>
    <w:multiLevelType w:val="hybridMultilevel"/>
    <w:tmpl w:val="CFAA2D4C"/>
    <w:lvl w:ilvl="0" w:tplc="4B322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9F2"/>
    <w:rsid w:val="000178A0"/>
    <w:rsid w:val="00040CB8"/>
    <w:rsid w:val="00064B0F"/>
    <w:rsid w:val="0008477C"/>
    <w:rsid w:val="000C3939"/>
    <w:rsid w:val="001210DD"/>
    <w:rsid w:val="001874A4"/>
    <w:rsid w:val="001957A7"/>
    <w:rsid w:val="001B26D6"/>
    <w:rsid w:val="001C31AC"/>
    <w:rsid w:val="001E3CCD"/>
    <w:rsid w:val="001F0349"/>
    <w:rsid w:val="00224750"/>
    <w:rsid w:val="00247D7B"/>
    <w:rsid w:val="00257182"/>
    <w:rsid w:val="0029544F"/>
    <w:rsid w:val="002D37F0"/>
    <w:rsid w:val="002D608B"/>
    <w:rsid w:val="002E043F"/>
    <w:rsid w:val="002F71B0"/>
    <w:rsid w:val="00320DC3"/>
    <w:rsid w:val="003319BD"/>
    <w:rsid w:val="00353A14"/>
    <w:rsid w:val="0035728B"/>
    <w:rsid w:val="00361343"/>
    <w:rsid w:val="00380787"/>
    <w:rsid w:val="003C5FFF"/>
    <w:rsid w:val="00452DEB"/>
    <w:rsid w:val="00453C7E"/>
    <w:rsid w:val="00462C02"/>
    <w:rsid w:val="004B1B60"/>
    <w:rsid w:val="004C57CD"/>
    <w:rsid w:val="004F01F2"/>
    <w:rsid w:val="00535FB1"/>
    <w:rsid w:val="005514D6"/>
    <w:rsid w:val="0059510D"/>
    <w:rsid w:val="00597F43"/>
    <w:rsid w:val="005B581A"/>
    <w:rsid w:val="005D2467"/>
    <w:rsid w:val="005E157C"/>
    <w:rsid w:val="00603348"/>
    <w:rsid w:val="00653DDC"/>
    <w:rsid w:val="00677CB0"/>
    <w:rsid w:val="00686F68"/>
    <w:rsid w:val="006A1FBC"/>
    <w:rsid w:val="0073356C"/>
    <w:rsid w:val="0074214D"/>
    <w:rsid w:val="007822E6"/>
    <w:rsid w:val="0079792C"/>
    <w:rsid w:val="007A4E47"/>
    <w:rsid w:val="007A58C7"/>
    <w:rsid w:val="007C4C65"/>
    <w:rsid w:val="007D0278"/>
    <w:rsid w:val="00806F24"/>
    <w:rsid w:val="00820121"/>
    <w:rsid w:val="0082356E"/>
    <w:rsid w:val="008333D1"/>
    <w:rsid w:val="00850EA4"/>
    <w:rsid w:val="00853A47"/>
    <w:rsid w:val="008558FD"/>
    <w:rsid w:val="00861591"/>
    <w:rsid w:val="00876F2C"/>
    <w:rsid w:val="008B4B57"/>
    <w:rsid w:val="008B5731"/>
    <w:rsid w:val="008B6324"/>
    <w:rsid w:val="008C2633"/>
    <w:rsid w:val="008D1BBD"/>
    <w:rsid w:val="008F0674"/>
    <w:rsid w:val="00907354"/>
    <w:rsid w:val="009105DD"/>
    <w:rsid w:val="00910D21"/>
    <w:rsid w:val="0092274B"/>
    <w:rsid w:val="00932E10"/>
    <w:rsid w:val="00940779"/>
    <w:rsid w:val="00972F1D"/>
    <w:rsid w:val="00980C9F"/>
    <w:rsid w:val="009813A1"/>
    <w:rsid w:val="009B0AE2"/>
    <w:rsid w:val="009C7630"/>
    <w:rsid w:val="009D6E39"/>
    <w:rsid w:val="00A13CCB"/>
    <w:rsid w:val="00A22697"/>
    <w:rsid w:val="00A31542"/>
    <w:rsid w:val="00A349F2"/>
    <w:rsid w:val="00A73601"/>
    <w:rsid w:val="00A94830"/>
    <w:rsid w:val="00AC5351"/>
    <w:rsid w:val="00AE1E5F"/>
    <w:rsid w:val="00B52992"/>
    <w:rsid w:val="00BA3FEA"/>
    <w:rsid w:val="00BB08BF"/>
    <w:rsid w:val="00BC1FA9"/>
    <w:rsid w:val="00C4681E"/>
    <w:rsid w:val="00C56CE5"/>
    <w:rsid w:val="00CC1A9B"/>
    <w:rsid w:val="00CC2E49"/>
    <w:rsid w:val="00CE6849"/>
    <w:rsid w:val="00D42016"/>
    <w:rsid w:val="00D6237F"/>
    <w:rsid w:val="00D858B5"/>
    <w:rsid w:val="00DA6670"/>
    <w:rsid w:val="00E646C8"/>
    <w:rsid w:val="00E72FCA"/>
    <w:rsid w:val="00F10BAF"/>
    <w:rsid w:val="00FB6444"/>
    <w:rsid w:val="00FC0D31"/>
    <w:rsid w:val="00FE0E2D"/>
    <w:rsid w:val="00FE1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9F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34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A349F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">
    <w:name w:val="Основной текст1"/>
    <w:basedOn w:val="a"/>
    <w:link w:val="a3"/>
    <w:rsid w:val="00940779"/>
    <w:pPr>
      <w:widowControl w:val="0"/>
      <w:shd w:val="clear" w:color="auto" w:fill="FFFFFF"/>
      <w:suppressAutoHyphens/>
      <w:spacing w:before="240" w:line="317" w:lineRule="exact"/>
      <w:jc w:val="both"/>
    </w:pPr>
    <w:rPr>
      <w:rFonts w:eastAsia="Calibri"/>
      <w:sz w:val="26"/>
      <w:szCs w:val="26"/>
      <w:lang w:eastAsia="ar-SA"/>
    </w:rPr>
  </w:style>
  <w:style w:type="character" w:customStyle="1" w:styleId="a3">
    <w:name w:val="Основной текст_"/>
    <w:link w:val="10"/>
    <w:rsid w:val="00940779"/>
    <w:rPr>
      <w:rFonts w:ascii="Times New Roman" w:eastAsia="Calibri" w:hAnsi="Times New Roman" w:cs="Times New Roman"/>
      <w:sz w:val="26"/>
      <w:szCs w:val="26"/>
      <w:shd w:val="clear" w:color="auto" w:fill="FFFFFF"/>
      <w:lang w:eastAsia="ar-SA"/>
    </w:rPr>
  </w:style>
  <w:style w:type="paragraph" w:styleId="a4">
    <w:name w:val="No Spacing"/>
    <w:link w:val="a5"/>
    <w:uiPriority w:val="99"/>
    <w:qFormat/>
    <w:rsid w:val="002E043F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ar-SA"/>
    </w:rPr>
  </w:style>
  <w:style w:type="character" w:customStyle="1" w:styleId="a5">
    <w:name w:val="Без интервала Знак"/>
    <w:basedOn w:val="a0"/>
    <w:link w:val="a4"/>
    <w:uiPriority w:val="99"/>
    <w:rsid w:val="002E043F"/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6">
    <w:name w:val="List Paragraph"/>
    <w:basedOn w:val="a"/>
    <w:uiPriority w:val="34"/>
    <w:qFormat/>
    <w:rsid w:val="00907354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character" w:customStyle="1" w:styleId="entry-content">
    <w:name w:val="entry-content"/>
    <w:basedOn w:val="a0"/>
    <w:rsid w:val="00677CB0"/>
  </w:style>
  <w:style w:type="paragraph" w:styleId="a7">
    <w:name w:val="Balloon Text"/>
    <w:basedOn w:val="a"/>
    <w:link w:val="a8"/>
    <w:uiPriority w:val="99"/>
    <w:semiHidden/>
    <w:rsid w:val="00806F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806F24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535FB1"/>
    <w:pPr>
      <w:spacing w:line="360" w:lineRule="auto"/>
      <w:ind w:firstLine="708"/>
      <w:jc w:val="both"/>
    </w:pPr>
  </w:style>
  <w:style w:type="character" w:customStyle="1" w:styleId="30">
    <w:name w:val="Основной текст с отступом 3 Знак"/>
    <w:basedOn w:val="a0"/>
    <w:link w:val="3"/>
    <w:rsid w:val="00535FB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Шальнева</dc:creator>
  <cp:keywords/>
  <dc:description/>
  <cp:lastModifiedBy>Бачинский В.Ю.</cp:lastModifiedBy>
  <cp:revision>15</cp:revision>
  <cp:lastPrinted>2018-01-26T11:44:00Z</cp:lastPrinted>
  <dcterms:created xsi:type="dcterms:W3CDTF">2018-01-24T07:15:00Z</dcterms:created>
  <dcterms:modified xsi:type="dcterms:W3CDTF">2018-01-26T11:45:00Z</dcterms:modified>
</cp:coreProperties>
</file>